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C6B5" w14:textId="2110EF48" w:rsidR="007A3BBD" w:rsidRDefault="007A3BBD"/>
    <w:p w14:paraId="757F7670" w14:textId="1A45F778" w:rsidR="007A3BBD" w:rsidRDefault="007A3BBD"/>
    <w:p w14:paraId="4BAEB622" w14:textId="77777777" w:rsidR="002D1C14" w:rsidRPr="002D1C14" w:rsidRDefault="002D1C14" w:rsidP="002D1C14">
      <w:pPr>
        <w:spacing w:after="160" w:line="256" w:lineRule="auto"/>
        <w:jc w:val="center"/>
        <w:rPr>
          <w:rFonts w:ascii="Ebrima" w:eastAsia="Calibri" w:hAnsi="Ebrima" w:cs="Times New Roman"/>
          <w:bCs/>
          <w:sz w:val="36"/>
          <w:szCs w:val="36"/>
        </w:rPr>
      </w:pPr>
      <w:r w:rsidRPr="002D1C14">
        <w:rPr>
          <w:rFonts w:ascii="Ebrima" w:eastAsia="Calibri" w:hAnsi="Ebrima" w:cs="Times New Roman"/>
          <w:bCs/>
          <w:sz w:val="36"/>
          <w:szCs w:val="36"/>
        </w:rPr>
        <w:t>Vollmacht</w:t>
      </w:r>
    </w:p>
    <w:p w14:paraId="4FBC1AB1" w14:textId="77777777" w:rsidR="002D1C14" w:rsidRPr="002D1C14" w:rsidRDefault="002D1C14" w:rsidP="002D1C14">
      <w:pPr>
        <w:spacing w:after="160" w:line="256" w:lineRule="auto"/>
        <w:rPr>
          <w:rFonts w:ascii="Ebrima" w:eastAsia="Calibri" w:hAnsi="Ebrima" w:cs="Times New Roman"/>
        </w:rPr>
      </w:pPr>
      <w:r w:rsidRPr="002D1C14">
        <w:rPr>
          <w:rFonts w:ascii="Ebrima" w:eastAsia="Calibri" w:hAnsi="Ebrima" w:cs="Times New Roman"/>
        </w:rPr>
        <w:t>Der Rechtsanwältin Jennifer Schild</w:t>
      </w:r>
    </w:p>
    <w:p w14:paraId="7E58E252" w14:textId="77777777" w:rsidR="002D1C14" w:rsidRPr="002D1C14" w:rsidRDefault="002D1C14" w:rsidP="002D1C14">
      <w:pPr>
        <w:spacing w:after="160" w:line="256" w:lineRule="auto"/>
        <w:rPr>
          <w:rFonts w:ascii="Ebrima" w:eastAsia="Calibri" w:hAnsi="Ebrima" w:cs="Times New Roman"/>
        </w:rPr>
      </w:pPr>
      <w:r w:rsidRPr="002D1C14">
        <w:rPr>
          <w:rFonts w:ascii="Ebrima" w:eastAsia="Calibri" w:hAnsi="Ebrima" w:cs="Times New Roman"/>
        </w:rPr>
        <w:t xml:space="preserve">wird hiermit in Sachen  _________________________________  </w:t>
      </w:r>
    </w:p>
    <w:p w14:paraId="32EF64D1" w14:textId="77777777" w:rsidR="002D1C14" w:rsidRPr="002D1C14" w:rsidRDefault="002D1C14" w:rsidP="002D1C14">
      <w:pPr>
        <w:spacing w:after="160" w:line="256" w:lineRule="auto"/>
        <w:rPr>
          <w:rFonts w:ascii="Ebrima" w:eastAsia="Calibri" w:hAnsi="Ebrima" w:cs="Times New Roman"/>
        </w:rPr>
      </w:pPr>
      <w:r w:rsidRPr="002D1C14">
        <w:rPr>
          <w:rFonts w:ascii="Ebrima" w:eastAsia="Calibri" w:hAnsi="Ebrima" w:cs="Times New Roman"/>
        </w:rPr>
        <w:t>wegen</w:t>
      </w:r>
      <w:r w:rsidRPr="002D1C14">
        <w:rPr>
          <w:rFonts w:ascii="Ebrima" w:eastAsia="Calibri" w:hAnsi="Ebrima" w:cs="Times New Roman"/>
        </w:rPr>
        <w:tab/>
      </w:r>
      <w:r w:rsidRPr="002D1C14">
        <w:rPr>
          <w:rFonts w:ascii="Ebrima" w:eastAsia="Calibri" w:hAnsi="Ebrima" w:cs="Times New Roman"/>
        </w:rPr>
        <w:tab/>
      </w:r>
      <w:r w:rsidRPr="002D1C14">
        <w:rPr>
          <w:rFonts w:ascii="Ebrima" w:eastAsia="Calibri" w:hAnsi="Ebrima" w:cs="Times New Roman"/>
        </w:rPr>
        <w:tab/>
        <w:t xml:space="preserve">  _________________________________</w:t>
      </w:r>
    </w:p>
    <w:p w14:paraId="5E2AE1D7" w14:textId="77777777" w:rsidR="002D1C14" w:rsidRPr="002D1C14" w:rsidRDefault="002D1C14" w:rsidP="002D1C14">
      <w:pPr>
        <w:spacing w:after="160" w:line="256" w:lineRule="auto"/>
        <w:rPr>
          <w:rFonts w:ascii="Ebrima" w:eastAsia="Calibri" w:hAnsi="Ebrima" w:cs="Times New Roman"/>
        </w:rPr>
      </w:pPr>
      <w:r w:rsidRPr="002D1C14">
        <w:rPr>
          <w:rFonts w:ascii="Ebrima" w:eastAsia="Calibri" w:hAnsi="Ebrima" w:cs="Times New Roman"/>
        </w:rPr>
        <w:t>Vollmacht erteilt. Diese Vollmacht erstreckt sich auf folgende Befugnisse:</w:t>
      </w:r>
    </w:p>
    <w:p w14:paraId="2E26E593" w14:textId="77777777" w:rsidR="002D1C14" w:rsidRPr="002D1C14" w:rsidRDefault="002D1C14" w:rsidP="002D1C14">
      <w:pPr>
        <w:numPr>
          <w:ilvl w:val="0"/>
          <w:numId w:val="1"/>
        </w:numPr>
        <w:spacing w:after="160" w:line="256" w:lineRule="auto"/>
        <w:contextualSpacing/>
        <w:rPr>
          <w:rFonts w:ascii="Ebrima" w:eastAsia="Calibri" w:hAnsi="Ebrima" w:cs="Times New Roman"/>
        </w:rPr>
      </w:pPr>
      <w:r w:rsidRPr="002D1C14">
        <w:rPr>
          <w:rFonts w:ascii="Ebrima" w:eastAsia="Calibri" w:hAnsi="Ebrima" w:cs="Times New Roman"/>
        </w:rPr>
        <w:t>Außergerichtliche Verhandlungen aller Art und Abschluss von Vergleichen;</w:t>
      </w:r>
    </w:p>
    <w:p w14:paraId="25420488" w14:textId="77777777" w:rsidR="002D1C14" w:rsidRPr="002D1C14" w:rsidRDefault="002D1C14" w:rsidP="002D1C14">
      <w:pPr>
        <w:numPr>
          <w:ilvl w:val="0"/>
          <w:numId w:val="1"/>
        </w:numPr>
        <w:spacing w:after="160" w:line="256" w:lineRule="auto"/>
        <w:contextualSpacing/>
        <w:jc w:val="both"/>
        <w:rPr>
          <w:rFonts w:ascii="Ebrima" w:eastAsia="Calibri" w:hAnsi="Ebrima" w:cs="Times New Roman"/>
        </w:rPr>
      </w:pPr>
      <w:r w:rsidRPr="002D1C14">
        <w:rPr>
          <w:rFonts w:ascii="Ebrima" w:eastAsia="Calibri" w:hAnsi="Ebrima" w:cs="Times New Roman"/>
        </w:rPr>
        <w:t>Prozessführung (u.a. nach §§ 81 ff. ZPO) einschließlich der Befugnis zur Erhebung und Zurücknahme von Widerklagen</w:t>
      </w:r>
      <w:r w:rsidRPr="002D1C14">
        <w:rPr>
          <w:rFonts w:ascii="Cambria" w:eastAsia="Calibri" w:hAnsi="Cambria" w:cs="Cambria"/>
        </w:rPr>
        <w:t>;</w:t>
      </w:r>
    </w:p>
    <w:p w14:paraId="70B49DDC" w14:textId="77777777" w:rsidR="002D1C14" w:rsidRPr="002D1C14" w:rsidRDefault="002D1C14" w:rsidP="002D1C14">
      <w:pPr>
        <w:numPr>
          <w:ilvl w:val="0"/>
          <w:numId w:val="1"/>
        </w:numPr>
        <w:spacing w:after="160" w:line="256" w:lineRule="auto"/>
        <w:contextualSpacing/>
        <w:jc w:val="both"/>
        <w:rPr>
          <w:rFonts w:ascii="Ebrima" w:eastAsia="Calibri" w:hAnsi="Ebrima" w:cs="Times New Roman"/>
        </w:rPr>
      </w:pPr>
      <w:r w:rsidRPr="002D1C14">
        <w:rPr>
          <w:rFonts w:ascii="Ebrima" w:eastAsia="Calibri" w:hAnsi="Ebrima" w:cs="Times New Roman"/>
        </w:rPr>
        <w:t>Entgegennahme von Wertsachen, Urkunden und Geld, insbesondere auch des Streitgegenstandes und der vom Gegner. Entgegennahme zu erstattender Kosten der Justizkasse oder anderer Stellen;</w:t>
      </w:r>
    </w:p>
    <w:p w14:paraId="5C18F390" w14:textId="77777777" w:rsidR="002D1C14" w:rsidRPr="002D1C14" w:rsidRDefault="002D1C14" w:rsidP="002D1C14">
      <w:pPr>
        <w:numPr>
          <w:ilvl w:val="0"/>
          <w:numId w:val="1"/>
        </w:numPr>
        <w:spacing w:after="160" w:line="256" w:lineRule="auto"/>
        <w:contextualSpacing/>
        <w:rPr>
          <w:rFonts w:ascii="Ebrima" w:eastAsia="Calibri" w:hAnsi="Ebrima" w:cs="Times New Roman"/>
        </w:rPr>
      </w:pPr>
      <w:r w:rsidRPr="002D1C14">
        <w:rPr>
          <w:rFonts w:ascii="Ebrima" w:eastAsia="Calibri" w:hAnsi="Ebrima" w:cs="Times New Roman"/>
        </w:rPr>
        <w:t>Teilweise oder volle Übertragung der Vollmacht auf andere (Untervollmacht);</w:t>
      </w:r>
    </w:p>
    <w:p w14:paraId="4444B1DB" w14:textId="77777777" w:rsidR="002D1C14" w:rsidRPr="002D1C14" w:rsidRDefault="002D1C14" w:rsidP="002D1C14">
      <w:pPr>
        <w:numPr>
          <w:ilvl w:val="0"/>
          <w:numId w:val="1"/>
        </w:numPr>
        <w:spacing w:after="160" w:line="256" w:lineRule="auto"/>
        <w:contextualSpacing/>
        <w:rPr>
          <w:rFonts w:ascii="Ebrima" w:eastAsia="Calibri" w:hAnsi="Ebrima" w:cs="Times New Roman"/>
        </w:rPr>
      </w:pPr>
      <w:r w:rsidRPr="002D1C14">
        <w:rPr>
          <w:rFonts w:ascii="Ebrima" w:eastAsia="Calibri" w:hAnsi="Ebrima" w:cs="Times New Roman"/>
        </w:rPr>
        <w:t>Annahme von Zustellungen, Einlegung von Rechtsmitteln und deren Rücknahme oder Verzicht auf solche;</w:t>
      </w:r>
    </w:p>
    <w:p w14:paraId="1A67F088" w14:textId="77777777" w:rsidR="002D1C14" w:rsidRPr="002D1C14" w:rsidRDefault="002D1C14" w:rsidP="002D1C14">
      <w:pPr>
        <w:numPr>
          <w:ilvl w:val="0"/>
          <w:numId w:val="1"/>
        </w:numPr>
        <w:spacing w:after="160" w:line="256" w:lineRule="auto"/>
        <w:contextualSpacing/>
        <w:rPr>
          <w:rFonts w:ascii="Ebrima" w:eastAsia="Calibri" w:hAnsi="Ebrima" w:cs="Times New Roman"/>
        </w:rPr>
      </w:pPr>
      <w:r w:rsidRPr="002D1C14">
        <w:rPr>
          <w:rFonts w:ascii="Ebrima" w:eastAsia="Calibri" w:hAnsi="Ebrima" w:cs="Times New Roman"/>
        </w:rPr>
        <w:t xml:space="preserve">Vergleich, Verzicht oder </w:t>
      </w:r>
      <w:proofErr w:type="gramStart"/>
      <w:r w:rsidRPr="002D1C14">
        <w:rPr>
          <w:rFonts w:ascii="Ebrima" w:eastAsia="Calibri" w:hAnsi="Ebrima" w:cs="Times New Roman"/>
        </w:rPr>
        <w:t>Anerkenntnis</w:t>
      </w:r>
      <w:proofErr w:type="gramEnd"/>
      <w:r w:rsidRPr="002D1C14">
        <w:rPr>
          <w:rFonts w:ascii="Ebrima" w:eastAsia="Calibri" w:hAnsi="Ebrima" w:cs="Times New Roman"/>
        </w:rPr>
        <w:t xml:space="preserve"> um den Rechtsstreit zu beenden;</w:t>
      </w:r>
    </w:p>
    <w:p w14:paraId="2083604F" w14:textId="77777777" w:rsidR="002D1C14" w:rsidRPr="002D1C14" w:rsidRDefault="002D1C14" w:rsidP="002D1C14">
      <w:pPr>
        <w:numPr>
          <w:ilvl w:val="0"/>
          <w:numId w:val="1"/>
        </w:numPr>
        <w:spacing w:after="160" w:line="256" w:lineRule="auto"/>
        <w:contextualSpacing/>
        <w:rPr>
          <w:rFonts w:ascii="Ebrima" w:eastAsia="Calibri" w:hAnsi="Ebrima" w:cs="Times New Roman"/>
        </w:rPr>
      </w:pPr>
      <w:r w:rsidRPr="002D1C14">
        <w:rPr>
          <w:rFonts w:ascii="Ebrima" w:eastAsia="Calibri" w:hAnsi="Ebrima" w:cs="Times New Roman"/>
        </w:rPr>
        <w:t>Nebenverfahren, wie z.B. Kostenfestsetzung, einstweilige Verfügung und Arrest;</w:t>
      </w:r>
    </w:p>
    <w:p w14:paraId="6B127470" w14:textId="77777777" w:rsidR="002D1C14" w:rsidRPr="002D1C14" w:rsidRDefault="002D1C14" w:rsidP="002D1C14">
      <w:pPr>
        <w:numPr>
          <w:ilvl w:val="0"/>
          <w:numId w:val="1"/>
        </w:numPr>
        <w:spacing w:after="160" w:line="256" w:lineRule="auto"/>
        <w:contextualSpacing/>
        <w:jc w:val="both"/>
        <w:rPr>
          <w:rFonts w:ascii="Ebrima" w:eastAsia="Calibri" w:hAnsi="Ebrima" w:cs="Times New Roman"/>
        </w:rPr>
      </w:pPr>
      <w:r w:rsidRPr="002D1C14">
        <w:rPr>
          <w:rFonts w:ascii="Ebrima" w:eastAsia="Calibri" w:hAnsi="Ebrima" w:cs="Times New Roman"/>
        </w:rPr>
        <w:t>Zwangsvollstreckung einschl. der daraus resultierenden Verfahren, Zwangsversteigerung, Zwangsverwaltung sowie Hinterlegungsverfahren;</w:t>
      </w:r>
    </w:p>
    <w:p w14:paraId="3E09E04D" w14:textId="77777777" w:rsidR="002D1C14" w:rsidRPr="002D1C14" w:rsidRDefault="002D1C14" w:rsidP="002D1C14">
      <w:pPr>
        <w:numPr>
          <w:ilvl w:val="0"/>
          <w:numId w:val="1"/>
        </w:numPr>
        <w:spacing w:after="160" w:line="256" w:lineRule="auto"/>
        <w:contextualSpacing/>
        <w:rPr>
          <w:rFonts w:ascii="Ebrima" w:eastAsia="Calibri" w:hAnsi="Ebrima" w:cs="Times New Roman"/>
        </w:rPr>
      </w:pPr>
      <w:r w:rsidRPr="002D1C14">
        <w:rPr>
          <w:rFonts w:ascii="Ebrima" w:eastAsia="Calibri" w:hAnsi="Ebrima" w:cs="Times New Roman"/>
        </w:rPr>
        <w:t>Abgabe von Willenserklärungen.</w:t>
      </w:r>
    </w:p>
    <w:p w14:paraId="1BEECE4E" w14:textId="77777777" w:rsidR="002D1C14" w:rsidRPr="002D1C14" w:rsidRDefault="002D1C14" w:rsidP="002D1C14">
      <w:pPr>
        <w:spacing w:after="160" w:line="256" w:lineRule="auto"/>
        <w:rPr>
          <w:rFonts w:ascii="Ebrima" w:eastAsia="Calibri" w:hAnsi="Ebrima" w:cs="Times New Roman"/>
          <w:sz w:val="20"/>
          <w:szCs w:val="20"/>
        </w:rPr>
      </w:pPr>
    </w:p>
    <w:p w14:paraId="336D4221" w14:textId="77777777" w:rsidR="002D1C14" w:rsidRPr="002D1C14" w:rsidRDefault="002D1C14" w:rsidP="002D1C14">
      <w:pPr>
        <w:spacing w:after="160" w:line="256" w:lineRule="auto"/>
        <w:jc w:val="both"/>
        <w:rPr>
          <w:rFonts w:ascii="Ebrima" w:eastAsia="Calibri" w:hAnsi="Ebrima" w:cs="Times New Roman"/>
        </w:rPr>
      </w:pPr>
      <w:r w:rsidRPr="002D1C14">
        <w:rPr>
          <w:rFonts w:ascii="Ebrima" w:eastAsia="Calibri" w:hAnsi="Ebrima" w:cs="Times New Roman"/>
        </w:rPr>
        <w:t>Die Vollmacht gilt für alle Instanzen und erstreckt sich auch auf Neben- und Folgeverfahren aller Art (z. B. Arrest und einstweilige Verfügung, Kostenfestsetzungs-, Zwangsvollstreckungs-, Interventions-, Zwangsversteigerungs-, Zwangsverwaltungs- und Hinterlegungsverfahren sowie Konkurs- und Vergleichsverfahren über das Vermögen des Gegners). Sie umfasst insbesondere die Befugnis, Zustellungen zu bewirken und entgegenzunehmen, Rechtsmittel einzulegen, zurückzunehmen oder auf sie zu verzichten, den Rechtsstreit oder außergerichtliche Verhandlungen durch Vergleich, Verzicht oder Anerkenntnis zu erledigen, Geld, Wertsachen und Urkunden, insbesondere auch den Streitgegenstand und die vom Gegner, von der Justizkasse oder von sonstigen Stellen zu erstattenden Beträge entgegenzunehmen sowie Akteneinsicht zu nehmen.</w:t>
      </w:r>
    </w:p>
    <w:p w14:paraId="766390FE" w14:textId="77777777" w:rsidR="002D1C14" w:rsidRDefault="002D1C14" w:rsidP="002D1C14">
      <w:pPr>
        <w:spacing w:after="160" w:line="256" w:lineRule="auto"/>
        <w:rPr>
          <w:rFonts w:ascii="Ebrima" w:eastAsia="Calibri" w:hAnsi="Ebrima" w:cs="Times New Roman"/>
        </w:rPr>
      </w:pPr>
    </w:p>
    <w:p w14:paraId="5CFD6B0C" w14:textId="111F3C93" w:rsidR="002D1C14" w:rsidRPr="002D1C14" w:rsidRDefault="002D1C14" w:rsidP="002D1C14">
      <w:pPr>
        <w:spacing w:after="160" w:line="256" w:lineRule="auto"/>
        <w:rPr>
          <w:rFonts w:ascii="Ebrima" w:eastAsia="Calibri" w:hAnsi="Ebrima" w:cs="Times New Roman"/>
        </w:rPr>
      </w:pPr>
      <w:r w:rsidRPr="002D1C14">
        <w:rPr>
          <w:rFonts w:ascii="Ebrima" w:eastAsia="Calibri" w:hAnsi="Ebrima" w:cs="Times New Roman"/>
        </w:rPr>
        <w:t>Homburg,  __________________</w:t>
      </w:r>
    </w:p>
    <w:p w14:paraId="10809EF0" w14:textId="77777777" w:rsidR="002D1C14" w:rsidRPr="002D1C14" w:rsidRDefault="002D1C14" w:rsidP="002D1C14">
      <w:pPr>
        <w:spacing w:after="160" w:line="256" w:lineRule="auto"/>
        <w:rPr>
          <w:rFonts w:ascii="Ebrima" w:eastAsia="Calibri" w:hAnsi="Ebrima" w:cs="Times New Roman"/>
        </w:rPr>
      </w:pPr>
      <w:r w:rsidRPr="002D1C14">
        <w:rPr>
          <w:rFonts w:ascii="Ebrima" w:eastAsia="Calibri" w:hAnsi="Ebrima" w:cs="Times New Roman"/>
        </w:rPr>
        <w:t xml:space="preserve">______________________________                                                                           </w:t>
      </w:r>
    </w:p>
    <w:p w14:paraId="315E0966" w14:textId="77777777" w:rsidR="002D1C14" w:rsidRPr="002D1C14" w:rsidRDefault="002D1C14" w:rsidP="002D1C14">
      <w:pPr>
        <w:spacing w:after="160" w:line="256" w:lineRule="auto"/>
        <w:rPr>
          <w:rFonts w:ascii="Ebrima" w:eastAsia="Calibri" w:hAnsi="Ebrima" w:cs="Times New Roman"/>
        </w:rPr>
      </w:pPr>
      <w:r w:rsidRPr="002D1C14">
        <w:rPr>
          <w:rFonts w:ascii="Ebrima" w:eastAsia="Calibri" w:hAnsi="Ebrima" w:cs="Times New Roman"/>
        </w:rPr>
        <w:t>Unterschrift</w:t>
      </w:r>
    </w:p>
    <w:p w14:paraId="7F9B5379" w14:textId="77777777" w:rsidR="002D1C14" w:rsidRPr="002D1C14" w:rsidRDefault="002D1C14" w:rsidP="002D1C14">
      <w:pPr>
        <w:spacing w:after="160" w:line="256" w:lineRule="auto"/>
        <w:rPr>
          <w:rFonts w:ascii="Ebrima" w:eastAsia="Calibri" w:hAnsi="Ebrima" w:cs="Times New Roman"/>
          <w:b/>
          <w:iCs/>
          <w:u w:val="single"/>
        </w:rPr>
      </w:pPr>
      <w:r w:rsidRPr="002D1C14">
        <w:rPr>
          <w:rFonts w:ascii="Ebrima" w:eastAsia="Calibri" w:hAnsi="Ebrima" w:cs="Times New Roman"/>
          <w:b/>
          <w:iCs/>
          <w:u w:val="single"/>
        </w:rPr>
        <w:lastRenderedPageBreak/>
        <w:t>Datenschutzhinweis:</w:t>
      </w:r>
    </w:p>
    <w:p w14:paraId="04DE411C" w14:textId="77777777" w:rsidR="002D1C14" w:rsidRPr="002D1C14" w:rsidRDefault="002D1C14" w:rsidP="002D1C14">
      <w:pPr>
        <w:numPr>
          <w:ilvl w:val="0"/>
          <w:numId w:val="2"/>
        </w:numPr>
        <w:spacing w:after="160" w:line="256" w:lineRule="auto"/>
        <w:ind w:left="1065" w:hanging="705"/>
        <w:rPr>
          <w:rFonts w:ascii="Ebrima" w:eastAsia="Calibri" w:hAnsi="Ebrima" w:cs="Times New Roman"/>
          <w:iCs/>
        </w:rPr>
      </w:pPr>
    </w:p>
    <w:p w14:paraId="5D747981" w14:textId="77777777" w:rsidR="002D1C14" w:rsidRPr="002D1C14" w:rsidRDefault="002D1C14" w:rsidP="002D1C14">
      <w:pPr>
        <w:spacing w:after="160" w:line="256" w:lineRule="auto"/>
        <w:jc w:val="both"/>
        <w:rPr>
          <w:rFonts w:ascii="Ebrima" w:eastAsia="Calibri" w:hAnsi="Ebrima" w:cs="Times New Roman"/>
          <w:iCs/>
        </w:rPr>
      </w:pPr>
      <w:r w:rsidRPr="002D1C14">
        <w:rPr>
          <w:rFonts w:ascii="Ebrima" w:eastAsia="Calibri" w:hAnsi="Ebrima" w:cs="Times New Roman"/>
          <w:iCs/>
        </w:rPr>
        <w:t xml:space="preserve">Der Schutz Ihrer personenbezogenen Daten ist mir wichtig. Nach der EU-Datenschutz-Grundverordnung (DSGVO), die seit dem 25.05.2018 in allen Mitgliedsstaaten der EU unmittelbar gilt, bin ich verpflichtet, Sie darüber zu informieren, zu welchem Zweck Ihre personenbezogenen Daten erhoben, gespeichert oder weiterleitet werden. </w:t>
      </w:r>
    </w:p>
    <w:p w14:paraId="58663BC1" w14:textId="77777777" w:rsidR="002D1C14" w:rsidRPr="002D1C14" w:rsidRDefault="002D1C14" w:rsidP="002D1C14">
      <w:pPr>
        <w:spacing w:after="160" w:line="256" w:lineRule="auto"/>
        <w:jc w:val="both"/>
        <w:rPr>
          <w:rFonts w:ascii="Ebrima" w:eastAsia="Calibri" w:hAnsi="Ebrima" w:cs="Times New Roman"/>
          <w:iCs/>
        </w:rPr>
      </w:pPr>
      <w:r w:rsidRPr="002D1C14">
        <w:rPr>
          <w:rFonts w:ascii="Ebrima" w:eastAsia="Calibri" w:hAnsi="Ebrima" w:cs="Times New Roman"/>
          <w:iCs/>
        </w:rPr>
        <w:t xml:space="preserve">Die Verarbeitung Ihrer personenbezogenen Daten erfolgt nach Artikel 6 Abs. 1 Satz 1 </w:t>
      </w:r>
      <w:proofErr w:type="spellStart"/>
      <w:r w:rsidRPr="002D1C14">
        <w:rPr>
          <w:rFonts w:ascii="Ebrima" w:eastAsia="Calibri" w:hAnsi="Ebrima" w:cs="Times New Roman"/>
          <w:iCs/>
        </w:rPr>
        <w:t>lit</w:t>
      </w:r>
      <w:proofErr w:type="spellEnd"/>
      <w:r w:rsidRPr="002D1C14">
        <w:rPr>
          <w:rFonts w:ascii="Ebrima" w:eastAsia="Calibri" w:hAnsi="Ebrima" w:cs="Times New Roman"/>
          <w:iCs/>
        </w:rPr>
        <w:t>. b DSGVO und ist zur angemessenen Bearbeitung des Mandats sowie für die beidseitige Erfüllung von Verpflichtungen aus dem Mandatsvertrag erforderlich.</w:t>
      </w:r>
    </w:p>
    <w:p w14:paraId="650F388C" w14:textId="77777777" w:rsidR="002D1C14" w:rsidRPr="002D1C14" w:rsidRDefault="002D1C14" w:rsidP="002D1C14">
      <w:pPr>
        <w:spacing w:after="160" w:line="256" w:lineRule="auto"/>
        <w:jc w:val="both"/>
        <w:rPr>
          <w:rFonts w:ascii="Ebrima" w:eastAsia="Calibri" w:hAnsi="Ebrima" w:cs="Times New Roman"/>
          <w:iCs/>
        </w:rPr>
      </w:pPr>
      <w:r w:rsidRPr="002D1C14">
        <w:rPr>
          <w:rFonts w:ascii="Ebrima" w:eastAsia="Calibri" w:hAnsi="Ebrima" w:cs="Times New Roman"/>
          <w:iCs/>
        </w:rPr>
        <w:t>Sie können jederzeit von mir Auskunft über die Sie betreffenden personenbezogenen Daten und gegebenenfalls ihre Berichtigung verlangen. Darüber hinaus können Sie jederzeit die Berichtigung, Löschung und Sperrung einzelner personenbezogener Daten verlangen.</w:t>
      </w:r>
    </w:p>
    <w:p w14:paraId="13F9401C" w14:textId="77777777" w:rsidR="002D1C14" w:rsidRPr="002D1C14" w:rsidRDefault="002D1C14" w:rsidP="002D1C14">
      <w:pPr>
        <w:spacing w:after="160" w:line="256" w:lineRule="auto"/>
        <w:jc w:val="both"/>
        <w:rPr>
          <w:rFonts w:ascii="Ebrima" w:eastAsia="Calibri" w:hAnsi="Ebrima" w:cs="Times New Roman"/>
          <w:iCs/>
        </w:rPr>
      </w:pPr>
      <w:r w:rsidRPr="002D1C14">
        <w:rPr>
          <w:rFonts w:ascii="Ebrima" w:eastAsia="Calibri" w:hAnsi="Ebrima" w:cs="Times New Roman"/>
          <w:iCs/>
        </w:rPr>
        <w:t xml:space="preserve">Eine Übermittlung Ihrer persönlichen Daten an Dritte zu anderen als den im Folgenden aufgeführten Zwecken findet nicht statt. </w:t>
      </w:r>
    </w:p>
    <w:p w14:paraId="5C1D1F34" w14:textId="77777777" w:rsidR="002D1C14" w:rsidRPr="002D1C14" w:rsidRDefault="002D1C14" w:rsidP="002D1C14">
      <w:pPr>
        <w:spacing w:after="160" w:line="256" w:lineRule="auto"/>
        <w:jc w:val="both"/>
        <w:rPr>
          <w:rFonts w:ascii="Ebrima" w:eastAsia="Calibri" w:hAnsi="Ebrima" w:cs="Times New Roman"/>
          <w:iCs/>
        </w:rPr>
      </w:pPr>
      <w:r w:rsidRPr="002D1C14">
        <w:rPr>
          <w:rFonts w:ascii="Ebrima" w:eastAsia="Calibri" w:hAnsi="Ebrima" w:cs="Times New Roman"/>
          <w:iCs/>
        </w:rPr>
        <w:t xml:space="preserve">Soweit dies nach Art. 6 Abs. </w:t>
      </w:r>
      <w:proofErr w:type="gramStart"/>
      <w:r w:rsidRPr="002D1C14">
        <w:rPr>
          <w:rFonts w:ascii="Ebrima" w:eastAsia="Calibri" w:hAnsi="Ebrima" w:cs="Times New Roman"/>
          <w:iCs/>
        </w:rPr>
        <w:t>1</w:t>
      </w:r>
      <w:proofErr w:type="gramEnd"/>
      <w:r w:rsidRPr="002D1C14">
        <w:rPr>
          <w:rFonts w:ascii="Ebrima" w:eastAsia="Calibri" w:hAnsi="Ebrima" w:cs="Times New Roman"/>
          <w:iCs/>
        </w:rPr>
        <w:t xml:space="preserve"> S. 1 </w:t>
      </w:r>
      <w:proofErr w:type="spellStart"/>
      <w:r w:rsidRPr="002D1C14">
        <w:rPr>
          <w:rFonts w:ascii="Ebrima" w:eastAsia="Calibri" w:hAnsi="Ebrima" w:cs="Times New Roman"/>
          <w:iCs/>
        </w:rPr>
        <w:t>lit</w:t>
      </w:r>
      <w:proofErr w:type="spellEnd"/>
      <w:r w:rsidRPr="002D1C14">
        <w:rPr>
          <w:rFonts w:ascii="Ebrima" w:eastAsia="Calibri" w:hAnsi="Ebrima" w:cs="Times New Roman"/>
          <w:iCs/>
        </w:rPr>
        <w:t>. b DSGVO für die Abwicklung von Mandatsverhältnissen mit Ihnen erforderlich ist, werden Ihre personenbezogenen Daten an Dritte weitergegeben.</w:t>
      </w:r>
    </w:p>
    <w:p w14:paraId="6442EE19" w14:textId="77777777" w:rsidR="002D1C14" w:rsidRPr="002D1C14" w:rsidRDefault="002D1C14" w:rsidP="002D1C14">
      <w:pPr>
        <w:spacing w:after="160" w:line="256" w:lineRule="auto"/>
        <w:jc w:val="both"/>
        <w:rPr>
          <w:rFonts w:ascii="Ebrima" w:eastAsia="Calibri" w:hAnsi="Ebrima" w:cs="Times New Roman"/>
          <w:iCs/>
        </w:rPr>
      </w:pPr>
      <w:r w:rsidRPr="002D1C14">
        <w:rPr>
          <w:rFonts w:ascii="Ebrima" w:eastAsia="Calibri" w:hAnsi="Ebrima" w:cs="Times New Roman"/>
          <w:iCs/>
        </w:rPr>
        <w:t>Hierzu gehört insbesondere die Weitergabe an weitere Beteiligte, Verfahrensbeteiligte und deren Vertreter (insbesondere deren Rechtsanwälte und Steuerberater) sowie Gerichte und Finanz- und andere Behörden zum Zwecke der Korrespondenz, Rechtsgestaltung sowie zur Geltendmachung und Verteidigung Ihrer Rechte. Die weitergegebenen Daten dürfen von dem Dritten ausschließlich zu den genannten Zwecken verwendet werden.</w:t>
      </w:r>
    </w:p>
    <w:p w14:paraId="76B5179C" w14:textId="77777777" w:rsidR="002D1C14" w:rsidRPr="002D1C14" w:rsidRDefault="002D1C14" w:rsidP="002D1C14">
      <w:pPr>
        <w:spacing w:after="160" w:line="256" w:lineRule="auto"/>
        <w:rPr>
          <w:rFonts w:ascii="Ebrima" w:eastAsia="Calibri" w:hAnsi="Ebrima" w:cs="Times New Roman"/>
        </w:rPr>
      </w:pPr>
    </w:p>
    <w:p w14:paraId="1C57B668" w14:textId="77777777" w:rsidR="002D1C14" w:rsidRPr="002D1C14" w:rsidRDefault="002D1C14" w:rsidP="002D1C14">
      <w:pPr>
        <w:spacing w:after="160" w:line="256" w:lineRule="auto"/>
        <w:rPr>
          <w:rFonts w:ascii="Ebrima" w:eastAsia="Calibri" w:hAnsi="Ebrima" w:cs="Times New Roman"/>
        </w:rPr>
      </w:pPr>
    </w:p>
    <w:p w14:paraId="6BFD7BA3" w14:textId="77777777" w:rsidR="002D1C14" w:rsidRPr="002D1C14" w:rsidRDefault="002D1C14" w:rsidP="002D1C14">
      <w:pPr>
        <w:spacing w:after="160" w:line="256" w:lineRule="auto"/>
        <w:rPr>
          <w:rFonts w:ascii="Ebrima" w:eastAsia="Calibri" w:hAnsi="Ebrima" w:cs="Times New Roman"/>
        </w:rPr>
      </w:pPr>
    </w:p>
    <w:p w14:paraId="767CFD78" w14:textId="77777777" w:rsidR="002D1C14" w:rsidRPr="002D1C14" w:rsidRDefault="002D1C14" w:rsidP="002D1C14">
      <w:pPr>
        <w:spacing w:after="160" w:line="256" w:lineRule="auto"/>
        <w:rPr>
          <w:rFonts w:ascii="Ebrima" w:eastAsia="Calibri" w:hAnsi="Ebrima" w:cs="Times New Roman"/>
        </w:rPr>
      </w:pPr>
    </w:p>
    <w:p w14:paraId="3414DC1B" w14:textId="77777777" w:rsidR="002D1C14" w:rsidRPr="002D1C14" w:rsidRDefault="002D1C14" w:rsidP="002D1C14">
      <w:pPr>
        <w:spacing w:after="160" w:line="256" w:lineRule="auto"/>
        <w:rPr>
          <w:rFonts w:ascii="Ebrima" w:eastAsia="Calibri" w:hAnsi="Ebrima" w:cs="Times New Roman"/>
        </w:rPr>
      </w:pPr>
    </w:p>
    <w:p w14:paraId="1F4CC6DC" w14:textId="77777777" w:rsidR="002D1C14" w:rsidRPr="002D1C14" w:rsidRDefault="002D1C14" w:rsidP="002D1C14">
      <w:pPr>
        <w:spacing w:after="160" w:line="256" w:lineRule="auto"/>
        <w:rPr>
          <w:rFonts w:ascii="Ebrima" w:eastAsia="Calibri" w:hAnsi="Ebrima" w:cs="Times New Roman"/>
        </w:rPr>
      </w:pPr>
    </w:p>
    <w:p w14:paraId="5F75B199" w14:textId="77777777" w:rsidR="002D1C14" w:rsidRPr="002D1C14" w:rsidRDefault="002D1C14" w:rsidP="002D1C14">
      <w:pPr>
        <w:spacing w:after="160" w:line="256" w:lineRule="auto"/>
        <w:rPr>
          <w:rFonts w:ascii="Ebrima" w:eastAsia="Calibri" w:hAnsi="Ebrima" w:cs="Times New Roman"/>
        </w:rPr>
      </w:pPr>
    </w:p>
    <w:p w14:paraId="412B25F4" w14:textId="77777777" w:rsidR="002D1C14" w:rsidRPr="002D1C14" w:rsidRDefault="002D1C14" w:rsidP="002D1C14">
      <w:pPr>
        <w:spacing w:after="160" w:line="256" w:lineRule="auto"/>
        <w:rPr>
          <w:rFonts w:ascii="Ebrima" w:eastAsia="Calibri" w:hAnsi="Ebrima" w:cs="Times New Roman"/>
        </w:rPr>
      </w:pPr>
    </w:p>
    <w:p w14:paraId="2F5BE6A5" w14:textId="77777777" w:rsidR="002D1C14" w:rsidRPr="002D1C14" w:rsidRDefault="002D1C14" w:rsidP="002D1C14">
      <w:pPr>
        <w:spacing w:after="160" w:line="256" w:lineRule="auto"/>
        <w:rPr>
          <w:rFonts w:ascii="Ebrima" w:eastAsia="Calibri" w:hAnsi="Ebrima" w:cs="Times New Roman"/>
        </w:rPr>
      </w:pPr>
    </w:p>
    <w:p w14:paraId="73AC1C15" w14:textId="77777777" w:rsidR="002D1C14" w:rsidRPr="002D1C14" w:rsidRDefault="002D1C14" w:rsidP="002D1C14">
      <w:pPr>
        <w:spacing w:after="160" w:line="256" w:lineRule="auto"/>
        <w:rPr>
          <w:rFonts w:ascii="Ebrima" w:eastAsia="Calibri" w:hAnsi="Ebrima" w:cs="Times New Roman"/>
        </w:rPr>
      </w:pPr>
    </w:p>
    <w:p w14:paraId="2CBE5129" w14:textId="77777777" w:rsidR="002D1C14" w:rsidRPr="002D1C14" w:rsidRDefault="002D1C14" w:rsidP="002D1C14">
      <w:pPr>
        <w:spacing w:after="160" w:line="256" w:lineRule="auto"/>
        <w:rPr>
          <w:rFonts w:ascii="Ebrima" w:eastAsia="Calibri" w:hAnsi="Ebrima" w:cs="Times New Roman"/>
        </w:rPr>
      </w:pPr>
    </w:p>
    <w:p w14:paraId="1C3C4B5E" w14:textId="77777777" w:rsidR="002D1C14" w:rsidRPr="002D1C14" w:rsidRDefault="002D1C14" w:rsidP="002D1C14">
      <w:pPr>
        <w:spacing w:after="160" w:line="256" w:lineRule="auto"/>
        <w:rPr>
          <w:rFonts w:ascii="Ebrima" w:eastAsia="Calibri" w:hAnsi="Ebrima" w:cs="Times New Roman"/>
        </w:rPr>
      </w:pPr>
    </w:p>
    <w:p w14:paraId="502414D6" w14:textId="77777777" w:rsidR="002D1C14" w:rsidRPr="002D1C14" w:rsidRDefault="002D1C14" w:rsidP="002D1C14">
      <w:pPr>
        <w:spacing w:after="160" w:line="256" w:lineRule="auto"/>
        <w:rPr>
          <w:rFonts w:ascii="Ebrima" w:eastAsia="Calibri" w:hAnsi="Ebrima" w:cs="Times New Roman"/>
        </w:rPr>
      </w:pPr>
    </w:p>
    <w:p w14:paraId="13403EB8" w14:textId="77777777" w:rsidR="002D1C14" w:rsidRPr="002D1C14" w:rsidRDefault="002D1C14" w:rsidP="002D1C14">
      <w:pPr>
        <w:spacing w:after="160" w:line="256" w:lineRule="auto"/>
        <w:jc w:val="center"/>
        <w:rPr>
          <w:rFonts w:ascii="Ebrima" w:eastAsia="Calibri" w:hAnsi="Ebrima" w:cs="Times New Roman"/>
          <w:b/>
        </w:rPr>
      </w:pPr>
      <w:r w:rsidRPr="002D1C14">
        <w:rPr>
          <w:rFonts w:ascii="Ebrima" w:eastAsia="Calibri" w:hAnsi="Ebrima" w:cs="Times New Roman"/>
          <w:b/>
        </w:rPr>
        <w:t>E-Mail-Verkehr und Datenübermittlung</w:t>
      </w:r>
    </w:p>
    <w:p w14:paraId="22B2DEAE" w14:textId="77777777" w:rsidR="002D1C14" w:rsidRPr="002D1C14" w:rsidRDefault="002D1C14" w:rsidP="002D1C14">
      <w:pPr>
        <w:spacing w:after="160" w:line="256" w:lineRule="auto"/>
        <w:jc w:val="center"/>
        <w:rPr>
          <w:rFonts w:ascii="Ebrima" w:eastAsia="Calibri" w:hAnsi="Ebrima" w:cs="Times New Roman"/>
          <w:b/>
        </w:rPr>
      </w:pPr>
      <w:r w:rsidRPr="002D1C14">
        <w:rPr>
          <w:rFonts w:ascii="Ebrima" w:eastAsia="Calibri" w:hAnsi="Ebrima" w:cs="Times New Roman"/>
          <w:b/>
        </w:rPr>
        <w:t>Einverständniserklärung</w:t>
      </w:r>
    </w:p>
    <w:p w14:paraId="431577C7" w14:textId="77777777" w:rsidR="002D1C14" w:rsidRPr="002D1C14" w:rsidRDefault="002D1C14" w:rsidP="002D1C14">
      <w:pPr>
        <w:spacing w:after="160" w:line="256" w:lineRule="auto"/>
        <w:rPr>
          <w:rFonts w:ascii="Ebrima" w:eastAsia="Calibri" w:hAnsi="Ebrima" w:cs="Times New Roman"/>
        </w:rPr>
      </w:pPr>
    </w:p>
    <w:p w14:paraId="29A0DA79" w14:textId="77777777" w:rsidR="002D1C14" w:rsidRPr="002D1C14" w:rsidRDefault="002D1C14" w:rsidP="002D1C14">
      <w:pPr>
        <w:spacing w:after="160" w:line="256" w:lineRule="auto"/>
        <w:jc w:val="both"/>
        <w:rPr>
          <w:rFonts w:ascii="Ebrima" w:eastAsia="Calibri" w:hAnsi="Ebrima" w:cs="Times New Roman"/>
        </w:rPr>
      </w:pPr>
      <w:r w:rsidRPr="002D1C14">
        <w:rPr>
          <w:rFonts w:ascii="Ebrima" w:eastAsia="Calibri" w:hAnsi="Ebrima" w:cs="Times New Roman"/>
        </w:rPr>
        <w:t>Ich bin damit einverstanden, dass die Rechtsanwältin Dokumente, Daten und Korrespondenz im Wege unverschlüsselter E-Mails an mich und mandatsbezogen an Dritte versendet. Insoweit wird die Rechtsanwältin von der Verpflichtung zur Verschwiegenheit und zum sicheren Umgang mit mandatsbezogenen Daten befreit. Mir ist bekannt, dass ich dem E-Mail-Verkehr aus konkreter Veranlassung oder für einen bestimmten Einzelauftrag widersprechen kann.</w:t>
      </w:r>
    </w:p>
    <w:p w14:paraId="1AEA0AE2" w14:textId="77777777" w:rsidR="002D1C14" w:rsidRPr="002D1C14" w:rsidRDefault="002D1C14" w:rsidP="002D1C14">
      <w:pPr>
        <w:spacing w:after="160" w:line="256" w:lineRule="auto"/>
        <w:jc w:val="both"/>
        <w:rPr>
          <w:rFonts w:ascii="Ebrima" w:eastAsia="Calibri" w:hAnsi="Ebrima" w:cs="Times New Roman"/>
        </w:rPr>
      </w:pPr>
      <w:r w:rsidRPr="002D1C14">
        <w:rPr>
          <w:rFonts w:ascii="Ebrima" w:eastAsia="Calibri" w:hAnsi="Ebrima" w:cs="Times New Roman"/>
        </w:rPr>
        <w:t>Ich wurde hiermit darüber informiert, dass der Empfang von E-Mails aus technischen oder aus betrieblichen Gründen gestört sein kann, dass E-Mails Viren enthalten können, dass E-Mails verloren gehen, verändert, verfälscht oder gefälscht werden können und dass E-Mails vor dem unbefugten Zugriff Dritter nicht sicher geschützt werden können.</w:t>
      </w:r>
    </w:p>
    <w:p w14:paraId="1FB0390D" w14:textId="77777777" w:rsidR="002D1C14" w:rsidRPr="002D1C14" w:rsidRDefault="002D1C14" w:rsidP="002D1C14">
      <w:pPr>
        <w:spacing w:after="160" w:line="256" w:lineRule="auto"/>
        <w:jc w:val="both"/>
        <w:rPr>
          <w:rFonts w:ascii="Ebrima" w:eastAsia="Calibri" w:hAnsi="Ebrima" w:cs="Times New Roman"/>
        </w:rPr>
      </w:pPr>
      <w:r w:rsidRPr="002D1C14">
        <w:rPr>
          <w:rFonts w:ascii="Ebrima" w:eastAsia="Calibri" w:hAnsi="Ebrima" w:cs="Times New Roman"/>
        </w:rPr>
        <w:t>Die Rechtsanwältin haftet nicht für Nachteile oder Schäden, die aus den Risiken des E-Mail-Verkehrs entstehen können.</w:t>
      </w:r>
    </w:p>
    <w:p w14:paraId="46895CFF" w14:textId="77777777" w:rsidR="002D1C14" w:rsidRPr="002D1C14" w:rsidRDefault="002D1C14" w:rsidP="002D1C14">
      <w:pPr>
        <w:spacing w:after="160" w:line="256" w:lineRule="auto"/>
        <w:rPr>
          <w:rFonts w:ascii="Ebrima" w:eastAsia="Calibri" w:hAnsi="Ebrima" w:cs="Times New Roman"/>
        </w:rPr>
      </w:pPr>
      <w:r w:rsidRPr="002D1C14">
        <w:rPr>
          <w:rFonts w:ascii="Ebrima" w:eastAsia="Calibri" w:hAnsi="Ebrima" w:cs="Times New Roman"/>
        </w:rPr>
        <w:t>Ich kann diese Einverständniserklärung jederzeit für die Zukunft in Schriftform widerrufen.</w:t>
      </w:r>
    </w:p>
    <w:p w14:paraId="1EC18219" w14:textId="77777777" w:rsidR="002D1C14" w:rsidRPr="002D1C14" w:rsidRDefault="002D1C14" w:rsidP="002D1C14">
      <w:pPr>
        <w:spacing w:after="160" w:line="256" w:lineRule="auto"/>
        <w:rPr>
          <w:rFonts w:ascii="Ebrima" w:eastAsia="Calibri" w:hAnsi="Ebrima" w:cs="Times New Roman"/>
        </w:rPr>
      </w:pPr>
    </w:p>
    <w:p w14:paraId="00A8BC4C" w14:textId="77777777" w:rsidR="002D1C14" w:rsidRPr="002D1C14" w:rsidRDefault="002D1C14" w:rsidP="002D1C14">
      <w:pPr>
        <w:spacing w:after="160" w:line="256" w:lineRule="auto"/>
        <w:rPr>
          <w:rFonts w:ascii="Ebrima" w:eastAsia="Calibri" w:hAnsi="Ebrima" w:cs="Times New Roman"/>
        </w:rPr>
      </w:pPr>
      <w:r w:rsidRPr="002D1C14">
        <w:rPr>
          <w:rFonts w:ascii="Ebrima" w:eastAsia="Calibri" w:hAnsi="Ebrima" w:cs="Times New Roman"/>
        </w:rPr>
        <w:t>Homburg, ____________________</w:t>
      </w:r>
      <w:r w:rsidRPr="002D1C14">
        <w:rPr>
          <w:rFonts w:ascii="Ebrima" w:eastAsia="Calibri" w:hAnsi="Ebrima" w:cs="Times New Roman"/>
        </w:rPr>
        <w:tab/>
      </w:r>
      <w:r w:rsidRPr="002D1C14">
        <w:rPr>
          <w:rFonts w:ascii="Ebrima" w:eastAsia="Calibri" w:hAnsi="Ebrima" w:cs="Times New Roman"/>
        </w:rPr>
        <w:tab/>
      </w:r>
      <w:r w:rsidRPr="002D1C14">
        <w:rPr>
          <w:rFonts w:ascii="Ebrima" w:eastAsia="Calibri" w:hAnsi="Ebrima" w:cs="Times New Roman"/>
        </w:rPr>
        <w:tab/>
      </w:r>
    </w:p>
    <w:p w14:paraId="644C6076" w14:textId="77777777" w:rsidR="002D1C14" w:rsidRPr="002D1C14" w:rsidRDefault="002D1C14" w:rsidP="002D1C14">
      <w:pPr>
        <w:spacing w:after="160" w:line="256" w:lineRule="auto"/>
        <w:rPr>
          <w:rFonts w:ascii="Ebrima" w:eastAsia="Calibri" w:hAnsi="Ebrima" w:cs="Times New Roman"/>
        </w:rPr>
      </w:pPr>
    </w:p>
    <w:p w14:paraId="611D7931" w14:textId="77777777" w:rsidR="002D1C14" w:rsidRPr="002D1C14" w:rsidRDefault="002D1C14" w:rsidP="002D1C14">
      <w:pPr>
        <w:spacing w:after="160" w:line="256" w:lineRule="auto"/>
        <w:rPr>
          <w:rFonts w:ascii="Ebrima" w:eastAsia="Calibri" w:hAnsi="Ebrima" w:cs="Times New Roman"/>
        </w:rPr>
      </w:pPr>
      <w:r w:rsidRPr="002D1C14">
        <w:rPr>
          <w:rFonts w:ascii="Ebrima" w:eastAsia="Calibri" w:hAnsi="Ebrima" w:cs="Times New Roman"/>
        </w:rPr>
        <w:t>_______________________________</w:t>
      </w:r>
    </w:p>
    <w:p w14:paraId="42BF2870" w14:textId="77777777" w:rsidR="002D1C14" w:rsidRPr="002D1C14" w:rsidRDefault="002D1C14" w:rsidP="002D1C14">
      <w:pPr>
        <w:spacing w:after="160" w:line="256" w:lineRule="auto"/>
        <w:rPr>
          <w:rFonts w:ascii="Ebrima" w:eastAsia="Calibri" w:hAnsi="Ebrima" w:cs="Times New Roman"/>
        </w:rPr>
      </w:pPr>
      <w:r w:rsidRPr="002D1C14">
        <w:rPr>
          <w:rFonts w:ascii="Ebrima" w:eastAsia="Calibri" w:hAnsi="Ebrima" w:cs="Times New Roman"/>
        </w:rPr>
        <w:t>Unterschrift</w:t>
      </w:r>
    </w:p>
    <w:p w14:paraId="3A7F3026" w14:textId="77777777" w:rsidR="002D1C14" w:rsidRPr="002D1C14" w:rsidRDefault="002D1C14" w:rsidP="002D1C14">
      <w:pPr>
        <w:spacing w:after="160" w:line="256" w:lineRule="auto"/>
        <w:rPr>
          <w:rFonts w:ascii="Ebrima" w:eastAsia="Calibri" w:hAnsi="Ebrima" w:cs="Times New Roman"/>
        </w:rPr>
      </w:pPr>
    </w:p>
    <w:p w14:paraId="3C66E504" w14:textId="77777777" w:rsidR="002D1C14" w:rsidRPr="002D1C14" w:rsidRDefault="002D1C14" w:rsidP="002D1C14">
      <w:pPr>
        <w:spacing w:after="160" w:line="256" w:lineRule="auto"/>
        <w:rPr>
          <w:rFonts w:ascii="Ebrima" w:eastAsia="Calibri" w:hAnsi="Ebrima" w:cs="Times New Roman"/>
        </w:rPr>
      </w:pPr>
    </w:p>
    <w:p w14:paraId="526CA1AB" w14:textId="77777777" w:rsidR="002D1C14" w:rsidRPr="002D1C14" w:rsidRDefault="002D1C14" w:rsidP="002D1C14">
      <w:pPr>
        <w:spacing w:after="160" w:line="256" w:lineRule="auto"/>
        <w:rPr>
          <w:rFonts w:ascii="Ebrima" w:eastAsia="Calibri" w:hAnsi="Ebrima" w:cs="Times New Roman"/>
        </w:rPr>
      </w:pPr>
    </w:p>
    <w:p w14:paraId="2C830772" w14:textId="77777777" w:rsidR="002D1C14" w:rsidRPr="002D1C14" w:rsidRDefault="002D1C14" w:rsidP="002D1C14">
      <w:pPr>
        <w:spacing w:after="160" w:line="256" w:lineRule="auto"/>
        <w:rPr>
          <w:rFonts w:ascii="Ebrima" w:eastAsia="Calibri" w:hAnsi="Ebrima" w:cs="Times New Roman"/>
        </w:rPr>
      </w:pPr>
    </w:p>
    <w:p w14:paraId="39C17097" w14:textId="77777777" w:rsidR="002D1C14" w:rsidRPr="002D1C14" w:rsidRDefault="002D1C14" w:rsidP="002D1C14">
      <w:pPr>
        <w:spacing w:after="160" w:line="256" w:lineRule="auto"/>
        <w:rPr>
          <w:rFonts w:ascii="Ebrima" w:eastAsia="Calibri" w:hAnsi="Ebrima" w:cs="Times New Roman"/>
        </w:rPr>
      </w:pPr>
    </w:p>
    <w:p w14:paraId="4D0911F8" w14:textId="77777777" w:rsidR="002D1C14" w:rsidRPr="002D1C14" w:rsidRDefault="002D1C14" w:rsidP="002D1C14">
      <w:pPr>
        <w:spacing w:after="160" w:line="256" w:lineRule="auto"/>
        <w:rPr>
          <w:rFonts w:ascii="Ebrima" w:eastAsia="Calibri" w:hAnsi="Ebrima" w:cs="Times New Roman"/>
        </w:rPr>
      </w:pPr>
    </w:p>
    <w:p w14:paraId="70032B03" w14:textId="77777777" w:rsidR="002D1C14" w:rsidRPr="002D1C14" w:rsidRDefault="002D1C14" w:rsidP="002D1C14">
      <w:pPr>
        <w:spacing w:after="160" w:line="256" w:lineRule="auto"/>
        <w:rPr>
          <w:rFonts w:ascii="Ebrima" w:eastAsia="Calibri" w:hAnsi="Ebrima" w:cs="Times New Roman"/>
        </w:rPr>
      </w:pPr>
    </w:p>
    <w:p w14:paraId="4495FCB6" w14:textId="77777777" w:rsidR="002D1C14" w:rsidRPr="002D1C14" w:rsidRDefault="002D1C14" w:rsidP="002D1C14">
      <w:pPr>
        <w:spacing w:after="160" w:line="256" w:lineRule="auto"/>
        <w:rPr>
          <w:rFonts w:ascii="Ebrima" w:eastAsia="Calibri" w:hAnsi="Ebrima" w:cs="Times New Roman"/>
        </w:rPr>
      </w:pPr>
    </w:p>
    <w:p w14:paraId="490CBE3D" w14:textId="77777777" w:rsidR="002D1C14" w:rsidRPr="002D1C14" w:rsidRDefault="002D1C14" w:rsidP="002D1C14">
      <w:pPr>
        <w:spacing w:after="160" w:line="256" w:lineRule="auto"/>
        <w:rPr>
          <w:rFonts w:ascii="Ebrima" w:eastAsia="Calibri" w:hAnsi="Ebrima" w:cs="Times New Roman"/>
        </w:rPr>
      </w:pPr>
    </w:p>
    <w:p w14:paraId="08EB0820" w14:textId="77777777" w:rsidR="002D1C14" w:rsidRPr="002D1C14" w:rsidRDefault="002D1C14" w:rsidP="002D1C14">
      <w:pPr>
        <w:spacing w:after="160" w:line="256" w:lineRule="auto"/>
        <w:rPr>
          <w:rFonts w:ascii="Ebrima" w:eastAsia="Calibri" w:hAnsi="Ebrima" w:cs="Times New Roman"/>
        </w:rPr>
      </w:pPr>
    </w:p>
    <w:p w14:paraId="1F498AC1" w14:textId="77777777" w:rsidR="002D1C14" w:rsidRPr="002D1C14" w:rsidRDefault="002D1C14" w:rsidP="002D1C14">
      <w:pPr>
        <w:spacing w:after="160" w:line="256" w:lineRule="auto"/>
        <w:rPr>
          <w:rFonts w:ascii="Ebrima" w:eastAsia="Calibri" w:hAnsi="Ebrima" w:cs="Times New Roman"/>
          <w:b/>
          <w:bCs/>
        </w:rPr>
      </w:pPr>
    </w:p>
    <w:p w14:paraId="635CD7FE" w14:textId="77777777" w:rsidR="002D1C14" w:rsidRPr="002D1C14" w:rsidRDefault="002D1C14" w:rsidP="002D1C14">
      <w:pPr>
        <w:spacing w:after="160" w:line="256" w:lineRule="auto"/>
        <w:jc w:val="center"/>
        <w:rPr>
          <w:rFonts w:ascii="Ebrima" w:eastAsia="Calibri" w:hAnsi="Ebrima" w:cs="Times New Roman"/>
          <w:b/>
          <w:bCs/>
        </w:rPr>
      </w:pPr>
      <w:r w:rsidRPr="002D1C14">
        <w:rPr>
          <w:rFonts w:ascii="Ebrima" w:eastAsia="Calibri" w:hAnsi="Ebrima" w:cs="Times New Roman"/>
          <w:b/>
          <w:bCs/>
          <w:sz w:val="24"/>
          <w:szCs w:val="24"/>
        </w:rPr>
        <w:t xml:space="preserve">Allgemeine Mandatsbedingungen </w:t>
      </w:r>
    </w:p>
    <w:p w14:paraId="7BD708DB" w14:textId="77777777" w:rsidR="002D1C14" w:rsidRPr="002D1C14" w:rsidRDefault="002D1C14" w:rsidP="002D1C14">
      <w:pPr>
        <w:spacing w:after="160" w:line="256" w:lineRule="auto"/>
        <w:rPr>
          <w:rFonts w:ascii="Ebrima" w:eastAsia="Calibri" w:hAnsi="Ebrima" w:cs="Times New Roman"/>
          <w:b/>
          <w:bCs/>
        </w:rPr>
      </w:pPr>
    </w:p>
    <w:p w14:paraId="037BB4BF" w14:textId="77777777" w:rsidR="002D1C14" w:rsidRPr="002D1C14" w:rsidRDefault="002D1C14" w:rsidP="002D1C14">
      <w:pPr>
        <w:spacing w:after="160" w:line="256" w:lineRule="auto"/>
        <w:rPr>
          <w:rFonts w:ascii="Ebrima" w:eastAsia="Calibri" w:hAnsi="Ebrima" w:cs="Times New Roman"/>
          <w:b/>
          <w:bCs/>
        </w:rPr>
      </w:pPr>
      <w:r w:rsidRPr="002D1C14">
        <w:rPr>
          <w:rFonts w:ascii="Ebrima" w:eastAsia="Calibri" w:hAnsi="Ebrima" w:cs="Times New Roman"/>
          <w:b/>
          <w:bCs/>
        </w:rPr>
        <w:t>§ 1 Geltungsbereich, Allgemeine Bestimmungen</w:t>
      </w:r>
    </w:p>
    <w:p w14:paraId="3BD1A82D" w14:textId="77777777" w:rsidR="002D1C14" w:rsidRPr="002D1C14" w:rsidRDefault="002D1C14" w:rsidP="002D1C14">
      <w:pPr>
        <w:spacing w:after="160" w:line="256" w:lineRule="auto"/>
        <w:rPr>
          <w:rFonts w:ascii="Ebrima" w:eastAsia="Calibri" w:hAnsi="Ebrima" w:cs="Times New Roman"/>
          <w:bCs/>
        </w:rPr>
      </w:pPr>
    </w:p>
    <w:p w14:paraId="752DA74D" w14:textId="77777777" w:rsidR="002D1C14" w:rsidRPr="002D1C14" w:rsidRDefault="002D1C14" w:rsidP="002D1C14">
      <w:pPr>
        <w:numPr>
          <w:ilvl w:val="0"/>
          <w:numId w:val="4"/>
        </w:numPr>
        <w:spacing w:after="160" w:line="256" w:lineRule="auto"/>
        <w:jc w:val="both"/>
        <w:rPr>
          <w:rFonts w:ascii="Ebrima" w:eastAsia="Calibri" w:hAnsi="Ebrima" w:cs="Times New Roman"/>
        </w:rPr>
      </w:pPr>
      <w:r w:rsidRPr="002D1C14">
        <w:rPr>
          <w:rFonts w:ascii="Ebrima" w:eastAsia="Calibri" w:hAnsi="Ebrima" w:cs="Times New Roman"/>
        </w:rPr>
        <w:t>Zwischen der Rechtsanwältin Jennifer Schild und den Mandanten gelten die nachfolgenden Allgemeinen Mandatsbedingungen.</w:t>
      </w:r>
    </w:p>
    <w:p w14:paraId="737836D2" w14:textId="77777777" w:rsidR="002D1C14" w:rsidRPr="002D1C14" w:rsidRDefault="002D1C14" w:rsidP="002D1C14">
      <w:pPr>
        <w:spacing w:after="160" w:line="256" w:lineRule="auto"/>
        <w:rPr>
          <w:rFonts w:ascii="Ebrima" w:eastAsia="Calibri" w:hAnsi="Ebrima" w:cs="Times New Roman"/>
        </w:rPr>
      </w:pPr>
    </w:p>
    <w:p w14:paraId="65DC0E3F" w14:textId="77777777" w:rsidR="002D1C14" w:rsidRPr="002D1C14" w:rsidRDefault="002D1C14" w:rsidP="002D1C14">
      <w:pPr>
        <w:numPr>
          <w:ilvl w:val="0"/>
          <w:numId w:val="4"/>
        </w:numPr>
        <w:spacing w:after="160" w:line="256" w:lineRule="auto"/>
        <w:jc w:val="both"/>
        <w:rPr>
          <w:rFonts w:ascii="Ebrima" w:eastAsia="Calibri" w:hAnsi="Ebrima" w:cs="Times New Roman"/>
        </w:rPr>
      </w:pPr>
      <w:r w:rsidRPr="002D1C14">
        <w:rPr>
          <w:rFonts w:ascii="Ebrima" w:eastAsia="Calibri" w:hAnsi="Ebrima" w:cs="Times New Roman"/>
        </w:rPr>
        <w:t>Diese Mandatsbedingungen haben für alle Leistungen der Rechtsanwältin Jennifer Schild Gültigkeit, insbesondere für die Geschäftsbesorgung, die Prozessführung sowie die Erteilung von Rat oder Auskünften.</w:t>
      </w:r>
    </w:p>
    <w:p w14:paraId="461B7FBF" w14:textId="77777777" w:rsidR="002D1C14" w:rsidRPr="002D1C14" w:rsidRDefault="002D1C14" w:rsidP="002D1C14">
      <w:pPr>
        <w:spacing w:after="160" w:line="256" w:lineRule="auto"/>
        <w:rPr>
          <w:rFonts w:ascii="Ebrima" w:eastAsia="Calibri" w:hAnsi="Ebrima" w:cs="Times New Roman"/>
          <w:b/>
          <w:bCs/>
        </w:rPr>
      </w:pPr>
    </w:p>
    <w:p w14:paraId="28009BB4" w14:textId="77777777" w:rsidR="002D1C14" w:rsidRPr="002D1C14" w:rsidRDefault="002D1C14" w:rsidP="002D1C14">
      <w:pPr>
        <w:spacing w:after="160" w:line="256" w:lineRule="auto"/>
        <w:rPr>
          <w:rFonts w:ascii="Ebrima" w:eastAsia="Calibri" w:hAnsi="Ebrima" w:cs="Times New Roman"/>
          <w:b/>
          <w:bCs/>
        </w:rPr>
      </w:pPr>
      <w:r w:rsidRPr="002D1C14">
        <w:rPr>
          <w:rFonts w:ascii="Ebrima" w:eastAsia="Calibri" w:hAnsi="Ebrima" w:cs="Times New Roman"/>
          <w:b/>
          <w:bCs/>
        </w:rPr>
        <w:t>§ 2 Vertragsschluss</w:t>
      </w:r>
    </w:p>
    <w:p w14:paraId="3A620FA6" w14:textId="77777777" w:rsidR="002D1C14" w:rsidRPr="002D1C14" w:rsidRDefault="002D1C14" w:rsidP="002D1C14">
      <w:pPr>
        <w:spacing w:after="160" w:line="256" w:lineRule="auto"/>
        <w:jc w:val="both"/>
        <w:rPr>
          <w:rFonts w:ascii="Ebrima" w:eastAsia="Calibri" w:hAnsi="Ebrima" w:cs="Times New Roman"/>
        </w:rPr>
      </w:pPr>
      <w:r w:rsidRPr="002D1C14">
        <w:rPr>
          <w:rFonts w:ascii="Ebrima" w:eastAsia="Calibri" w:hAnsi="Ebrima" w:cs="Times New Roman"/>
        </w:rPr>
        <w:t xml:space="preserve">Ein Mandatsverhältnis entsteht nicht schon durch die Zusendung von Unterlagen oder durch die einseitige Auftragserteilung des Mandanten. Mandatsanfragen durch den </w:t>
      </w:r>
      <w:proofErr w:type="gramStart"/>
      <w:r w:rsidRPr="002D1C14">
        <w:rPr>
          <w:rFonts w:ascii="Ebrima" w:eastAsia="Calibri" w:hAnsi="Ebrima" w:cs="Times New Roman"/>
        </w:rPr>
        <w:t>potentiellen</w:t>
      </w:r>
      <w:proofErr w:type="gramEnd"/>
      <w:r w:rsidRPr="002D1C14">
        <w:rPr>
          <w:rFonts w:ascii="Ebrima" w:eastAsia="Calibri" w:hAnsi="Ebrima" w:cs="Times New Roman"/>
        </w:rPr>
        <w:t xml:space="preserve"> Mandanten erfordern vielmehr ein Angebot über den im Einzelfall zu erbringenden Leistungsumfang für die Tätigkeit durch die Rechtsanwältin Jennifer Schild. Bei Annahme dieses Angebotes durch den Mandanten (z.B. mündlich, per Mail oder Fax) kommt das Mandat zustande.</w:t>
      </w:r>
    </w:p>
    <w:p w14:paraId="5EFF232D" w14:textId="77777777" w:rsidR="002D1C14" w:rsidRPr="002D1C14" w:rsidRDefault="002D1C14" w:rsidP="002D1C14">
      <w:pPr>
        <w:spacing w:after="160" w:line="256" w:lineRule="auto"/>
        <w:rPr>
          <w:rFonts w:ascii="Ebrima" w:eastAsia="Calibri" w:hAnsi="Ebrima" w:cs="Times New Roman"/>
        </w:rPr>
      </w:pPr>
    </w:p>
    <w:p w14:paraId="7CF5674F" w14:textId="77777777" w:rsidR="002D1C14" w:rsidRPr="002D1C14" w:rsidRDefault="002D1C14" w:rsidP="002D1C14">
      <w:pPr>
        <w:spacing w:after="160" w:line="256" w:lineRule="auto"/>
        <w:rPr>
          <w:rFonts w:ascii="Ebrima" w:eastAsia="Calibri" w:hAnsi="Ebrima" w:cs="Times New Roman"/>
          <w:b/>
          <w:bCs/>
        </w:rPr>
      </w:pPr>
      <w:r w:rsidRPr="002D1C14">
        <w:rPr>
          <w:rFonts w:ascii="Ebrima" w:eastAsia="Calibri" w:hAnsi="Ebrima" w:cs="Times New Roman"/>
          <w:b/>
          <w:bCs/>
        </w:rPr>
        <w:t>§ 3 Gegenstand des Mandates</w:t>
      </w:r>
    </w:p>
    <w:p w14:paraId="6D894C77" w14:textId="77777777" w:rsidR="002D1C14" w:rsidRPr="002D1C14" w:rsidRDefault="002D1C14" w:rsidP="002D1C14">
      <w:pPr>
        <w:spacing w:after="160" w:line="256" w:lineRule="auto"/>
        <w:jc w:val="both"/>
        <w:rPr>
          <w:rFonts w:ascii="Ebrima" w:eastAsia="Calibri" w:hAnsi="Ebrima" w:cs="Times New Roman"/>
        </w:rPr>
      </w:pPr>
      <w:r w:rsidRPr="002D1C14">
        <w:rPr>
          <w:rFonts w:ascii="Ebrima" w:eastAsia="Calibri" w:hAnsi="Ebrima" w:cs="Times New Roman"/>
        </w:rPr>
        <w:t>Gegenstand des Mandatsverhältnisses ist die im Einzelfall vereinbarte anwaltliche Tätigkeit, nicht die Erzielung eines rechtlichen und/oder wirtschaftlichen Erfolges. Soweit nicht ausdrücklich etwas anderes vereinbart wurde, erfolgt eine Mandatsbearbeitung auf Grundlage des geltenden Rechts der Bundesrepublik Deutschland.</w:t>
      </w:r>
    </w:p>
    <w:p w14:paraId="47475A5B" w14:textId="77777777" w:rsidR="002D1C14" w:rsidRPr="002D1C14" w:rsidRDefault="002D1C14" w:rsidP="002D1C14">
      <w:pPr>
        <w:spacing w:after="160" w:line="256" w:lineRule="auto"/>
        <w:rPr>
          <w:rFonts w:ascii="Ebrima" w:eastAsia="Calibri" w:hAnsi="Ebrima" w:cs="Times New Roman"/>
        </w:rPr>
      </w:pPr>
    </w:p>
    <w:p w14:paraId="176228E8" w14:textId="77777777" w:rsidR="002D1C14" w:rsidRPr="002D1C14" w:rsidRDefault="002D1C14" w:rsidP="002D1C14">
      <w:pPr>
        <w:spacing w:after="160" w:line="256" w:lineRule="auto"/>
        <w:rPr>
          <w:rFonts w:ascii="Ebrima" w:eastAsia="Calibri" w:hAnsi="Ebrima" w:cs="Times New Roman"/>
          <w:b/>
          <w:bCs/>
        </w:rPr>
      </w:pPr>
      <w:r w:rsidRPr="002D1C14">
        <w:rPr>
          <w:rFonts w:ascii="Ebrima" w:eastAsia="Calibri" w:hAnsi="Ebrima" w:cs="Times New Roman"/>
          <w:b/>
          <w:bCs/>
        </w:rPr>
        <w:t>§ 4 Rechtsanwaltsvergütung</w:t>
      </w:r>
    </w:p>
    <w:p w14:paraId="2BC80993" w14:textId="77777777" w:rsidR="002D1C14" w:rsidRPr="002D1C14" w:rsidRDefault="002D1C14" w:rsidP="002D1C14">
      <w:pPr>
        <w:numPr>
          <w:ilvl w:val="0"/>
          <w:numId w:val="5"/>
        </w:numPr>
        <w:spacing w:after="160" w:line="256" w:lineRule="auto"/>
        <w:jc w:val="both"/>
        <w:rPr>
          <w:rFonts w:ascii="Ebrima" w:eastAsia="Calibri" w:hAnsi="Ebrima" w:cs="Times New Roman"/>
        </w:rPr>
      </w:pPr>
      <w:r w:rsidRPr="002D1C14">
        <w:rPr>
          <w:rFonts w:ascii="Ebrima" w:eastAsia="Calibri" w:hAnsi="Ebrima" w:cs="Times New Roman"/>
        </w:rPr>
        <w:t xml:space="preserve">Der Rechtsanwältin Jennifer Schild steht für das übernommene Mandat eine von dem Mandanten zu leistende Vergütung zu, es sei denn, es wird ein Beratungshilfeschein vorgelegt oder es ist Prozesskostenhilfe bewilligt worden. </w:t>
      </w:r>
    </w:p>
    <w:p w14:paraId="34241635" w14:textId="77777777" w:rsidR="002D1C14" w:rsidRPr="002D1C14" w:rsidRDefault="002D1C14" w:rsidP="002D1C14">
      <w:pPr>
        <w:numPr>
          <w:ilvl w:val="0"/>
          <w:numId w:val="5"/>
        </w:numPr>
        <w:spacing w:after="160" w:line="256" w:lineRule="auto"/>
        <w:jc w:val="both"/>
        <w:rPr>
          <w:rFonts w:ascii="Ebrima" w:eastAsia="Calibri" w:hAnsi="Ebrima" w:cs="Times New Roman"/>
        </w:rPr>
      </w:pPr>
      <w:r w:rsidRPr="002D1C14">
        <w:rPr>
          <w:rFonts w:ascii="Ebrima" w:eastAsia="Calibri" w:hAnsi="Ebrima" w:cs="Times New Roman"/>
        </w:rPr>
        <w:t xml:space="preserve">Ohne gesonderte Vergütungsvereinbarung bestimmt sich die Rechtsanwaltsvergütung nach dem Rechtanwaltsvergütungsgesetz (RVG) auf Grundlage des Gegenstandswertes/Streitwertes der entsprechenden Angelegenheit. </w:t>
      </w:r>
    </w:p>
    <w:p w14:paraId="6774C5DE" w14:textId="77777777" w:rsidR="002D1C14" w:rsidRPr="002D1C14" w:rsidRDefault="002D1C14" w:rsidP="002D1C14">
      <w:pPr>
        <w:spacing w:after="160" w:line="256" w:lineRule="auto"/>
        <w:rPr>
          <w:rFonts w:ascii="Ebrima" w:eastAsia="Calibri" w:hAnsi="Ebrima" w:cs="Times New Roman"/>
        </w:rPr>
      </w:pPr>
    </w:p>
    <w:p w14:paraId="44115F6B" w14:textId="77777777" w:rsidR="002D1C14" w:rsidRPr="002D1C14" w:rsidRDefault="002D1C14" w:rsidP="002D1C14">
      <w:pPr>
        <w:spacing w:after="160" w:line="256" w:lineRule="auto"/>
        <w:rPr>
          <w:rFonts w:ascii="Ebrima" w:eastAsia="Calibri" w:hAnsi="Ebrima" w:cs="Times New Roman"/>
          <w:b/>
          <w:bCs/>
        </w:rPr>
      </w:pPr>
    </w:p>
    <w:p w14:paraId="69867059" w14:textId="5B5F4C8B" w:rsidR="002D1C14" w:rsidRDefault="002D1C14" w:rsidP="002D1C14">
      <w:pPr>
        <w:spacing w:after="160" w:line="256" w:lineRule="auto"/>
        <w:rPr>
          <w:rFonts w:ascii="Ebrima" w:eastAsia="Calibri" w:hAnsi="Ebrima" w:cs="Times New Roman"/>
          <w:b/>
          <w:bCs/>
        </w:rPr>
      </w:pPr>
      <w:r w:rsidRPr="002D1C14">
        <w:rPr>
          <w:rFonts w:ascii="Ebrima" w:eastAsia="Calibri" w:hAnsi="Ebrima" w:cs="Times New Roman"/>
          <w:b/>
          <w:bCs/>
        </w:rPr>
        <w:t>§ 5 Haftung, Haftpflicht-Versicherung</w:t>
      </w:r>
    </w:p>
    <w:p w14:paraId="72085B57" w14:textId="77777777" w:rsidR="002D1C14" w:rsidRPr="002D1C14" w:rsidRDefault="002D1C14" w:rsidP="002D1C14">
      <w:pPr>
        <w:spacing w:after="160" w:line="256" w:lineRule="auto"/>
        <w:rPr>
          <w:rFonts w:ascii="Ebrima" w:eastAsia="Calibri" w:hAnsi="Ebrima" w:cs="Times New Roman"/>
          <w:b/>
          <w:bCs/>
        </w:rPr>
      </w:pPr>
    </w:p>
    <w:p w14:paraId="6590F66C" w14:textId="77777777" w:rsidR="002D1C14" w:rsidRPr="002D1C14" w:rsidRDefault="002D1C14" w:rsidP="002D1C14">
      <w:pPr>
        <w:numPr>
          <w:ilvl w:val="0"/>
          <w:numId w:val="6"/>
        </w:numPr>
        <w:spacing w:after="160" w:line="256" w:lineRule="auto"/>
        <w:jc w:val="both"/>
        <w:rPr>
          <w:rFonts w:ascii="Ebrima" w:eastAsia="Calibri" w:hAnsi="Ebrima" w:cs="Times New Roman"/>
        </w:rPr>
      </w:pPr>
      <w:r w:rsidRPr="002D1C14">
        <w:rPr>
          <w:rFonts w:ascii="Ebrima" w:eastAsia="Calibri" w:hAnsi="Ebrima" w:cs="Times New Roman"/>
        </w:rPr>
        <w:t xml:space="preserve">Die Haftung der Rechtsanwältin Jennifer Schild bestimmt sich nach den hierfür geltenden gesetzlichen Vorschriften. </w:t>
      </w:r>
    </w:p>
    <w:p w14:paraId="054A8340" w14:textId="77777777" w:rsidR="002D1C14" w:rsidRPr="002D1C14" w:rsidRDefault="002D1C14" w:rsidP="002D1C14">
      <w:pPr>
        <w:numPr>
          <w:ilvl w:val="0"/>
          <w:numId w:val="6"/>
        </w:numPr>
        <w:spacing w:after="160" w:line="256" w:lineRule="auto"/>
        <w:rPr>
          <w:rFonts w:ascii="Ebrima" w:eastAsia="Calibri" w:hAnsi="Ebrima" w:cs="Times New Roman"/>
        </w:rPr>
      </w:pPr>
      <w:r w:rsidRPr="002D1C14">
        <w:rPr>
          <w:rFonts w:ascii="Ebrima" w:eastAsia="Calibri" w:hAnsi="Ebrima" w:cs="Times New Roman"/>
        </w:rPr>
        <w:t>Zuständige Aufsichtsbehörde ist die:</w:t>
      </w:r>
    </w:p>
    <w:p w14:paraId="1699E4F3" w14:textId="77777777" w:rsidR="002D1C14" w:rsidRPr="002D1C14" w:rsidRDefault="002D1C14" w:rsidP="002D1C14">
      <w:pPr>
        <w:spacing w:after="160" w:line="256" w:lineRule="auto"/>
        <w:ind w:firstLine="708"/>
        <w:rPr>
          <w:rFonts w:ascii="Ebrima" w:eastAsia="Calibri" w:hAnsi="Ebrima" w:cs="Times New Roman"/>
          <w:b/>
          <w:bCs/>
          <w:i/>
          <w:iCs/>
        </w:rPr>
      </w:pPr>
      <w:r w:rsidRPr="002D1C14">
        <w:rPr>
          <w:rFonts w:ascii="Ebrima" w:eastAsia="Calibri" w:hAnsi="Ebrima" w:cs="Times New Roman"/>
          <w:b/>
          <w:bCs/>
          <w:i/>
          <w:iCs/>
        </w:rPr>
        <w:t>Rechtsanwaltskammer des Saarlandes</w:t>
      </w:r>
    </w:p>
    <w:p w14:paraId="28F108AF" w14:textId="77777777" w:rsidR="002D1C14" w:rsidRPr="002D1C14" w:rsidRDefault="002D1C14" w:rsidP="002D1C14">
      <w:pPr>
        <w:spacing w:after="160" w:line="256" w:lineRule="auto"/>
        <w:ind w:left="708"/>
        <w:rPr>
          <w:rFonts w:ascii="Ebrima" w:eastAsia="Calibri" w:hAnsi="Ebrima" w:cs="Times New Roman"/>
          <w:b/>
          <w:bCs/>
          <w:i/>
          <w:iCs/>
        </w:rPr>
      </w:pPr>
      <w:r w:rsidRPr="002D1C14">
        <w:rPr>
          <w:rFonts w:ascii="Ebrima" w:eastAsia="Calibri" w:hAnsi="Ebrima" w:cs="Times New Roman"/>
          <w:b/>
          <w:bCs/>
          <w:i/>
          <w:iCs/>
        </w:rPr>
        <w:t>Am Schlossberg 5</w:t>
      </w:r>
    </w:p>
    <w:p w14:paraId="41E6E336" w14:textId="77777777" w:rsidR="002D1C14" w:rsidRPr="002D1C14" w:rsidRDefault="002D1C14" w:rsidP="002D1C14">
      <w:pPr>
        <w:spacing w:after="160" w:line="256" w:lineRule="auto"/>
        <w:ind w:firstLine="708"/>
        <w:rPr>
          <w:rFonts w:ascii="Ebrima" w:eastAsia="Calibri" w:hAnsi="Ebrima" w:cs="Times New Roman"/>
          <w:b/>
          <w:bCs/>
          <w:i/>
          <w:iCs/>
        </w:rPr>
      </w:pPr>
      <w:r w:rsidRPr="002D1C14">
        <w:rPr>
          <w:rFonts w:ascii="Ebrima" w:eastAsia="Calibri" w:hAnsi="Ebrima" w:cs="Times New Roman"/>
          <w:b/>
          <w:bCs/>
          <w:i/>
          <w:iCs/>
        </w:rPr>
        <w:t>66119 Saarbrücken</w:t>
      </w:r>
    </w:p>
    <w:p w14:paraId="51A76CF3" w14:textId="77777777" w:rsidR="002D1C14" w:rsidRPr="002D1C14" w:rsidRDefault="002D1C14" w:rsidP="002D1C14">
      <w:pPr>
        <w:spacing w:after="160" w:line="256" w:lineRule="auto"/>
        <w:ind w:firstLine="708"/>
        <w:rPr>
          <w:rFonts w:ascii="Ebrima" w:eastAsia="Calibri" w:hAnsi="Ebrima" w:cs="Times New Roman"/>
          <w:b/>
          <w:bCs/>
          <w:i/>
          <w:iCs/>
        </w:rPr>
      </w:pPr>
      <w:r w:rsidRPr="002D1C14">
        <w:rPr>
          <w:rFonts w:ascii="Ebrima" w:eastAsia="Calibri" w:hAnsi="Ebrima" w:cs="Times New Roman"/>
          <w:b/>
          <w:bCs/>
          <w:i/>
          <w:iCs/>
        </w:rPr>
        <w:t>Telefon: 0681/58 82 80, Telefax: 0681/58 10 47</w:t>
      </w:r>
    </w:p>
    <w:p w14:paraId="1F0B9A6B" w14:textId="77777777" w:rsidR="002D1C14" w:rsidRPr="002D1C14" w:rsidRDefault="002D1C14" w:rsidP="002D1C14">
      <w:pPr>
        <w:spacing w:after="160" w:line="256" w:lineRule="auto"/>
        <w:ind w:firstLine="708"/>
        <w:rPr>
          <w:rFonts w:ascii="Ebrima" w:eastAsia="Calibri" w:hAnsi="Ebrima" w:cs="Times New Roman"/>
          <w:b/>
          <w:bCs/>
          <w:i/>
          <w:iCs/>
        </w:rPr>
      </w:pPr>
      <w:r w:rsidRPr="002D1C14">
        <w:rPr>
          <w:rFonts w:ascii="Ebrima" w:eastAsia="Calibri" w:hAnsi="Ebrima" w:cs="Times New Roman"/>
          <w:b/>
          <w:bCs/>
          <w:i/>
          <w:iCs/>
        </w:rPr>
        <w:t xml:space="preserve">E-Mail: </w:t>
      </w:r>
      <w:r w:rsidRPr="002D1C14">
        <w:rPr>
          <w:rFonts w:ascii="Ebrima" w:eastAsia="Calibri" w:hAnsi="Ebrima" w:cs="Times New Roman"/>
          <w:b/>
          <w:bCs/>
          <w:i/>
          <w:iCs/>
          <w:u w:val="single"/>
        </w:rPr>
        <w:t>zentrale@rak-saar.de</w:t>
      </w:r>
      <w:r w:rsidRPr="002D1C14">
        <w:rPr>
          <w:rFonts w:ascii="Ebrima" w:eastAsia="Calibri" w:hAnsi="Ebrima" w:cs="Times New Roman"/>
          <w:b/>
          <w:bCs/>
          <w:i/>
          <w:iCs/>
        </w:rPr>
        <w:t xml:space="preserve"> </w:t>
      </w:r>
    </w:p>
    <w:p w14:paraId="1B2FC32E" w14:textId="77777777" w:rsidR="002D1C14" w:rsidRPr="002D1C14" w:rsidRDefault="002D1C14" w:rsidP="002D1C14">
      <w:pPr>
        <w:numPr>
          <w:ilvl w:val="0"/>
          <w:numId w:val="6"/>
        </w:numPr>
        <w:spacing w:after="160" w:line="256" w:lineRule="auto"/>
        <w:rPr>
          <w:rFonts w:ascii="Ebrima" w:eastAsia="Calibri" w:hAnsi="Ebrima" w:cs="Times New Roman"/>
        </w:rPr>
      </w:pPr>
      <w:r w:rsidRPr="002D1C14">
        <w:rPr>
          <w:rFonts w:ascii="Ebrima" w:eastAsia="Calibri" w:hAnsi="Ebrima" w:cs="Times New Roman"/>
        </w:rPr>
        <w:t>Die Vermögensschaden-Haftpflichtversicherung ist die</w:t>
      </w:r>
    </w:p>
    <w:p w14:paraId="125F7A0E" w14:textId="77777777" w:rsidR="002D1C14" w:rsidRPr="002D1C14" w:rsidRDefault="002D1C14" w:rsidP="002D1C14">
      <w:pPr>
        <w:spacing w:after="160" w:line="256" w:lineRule="auto"/>
        <w:ind w:firstLine="708"/>
        <w:rPr>
          <w:rFonts w:ascii="Ebrima" w:eastAsia="Calibri" w:hAnsi="Ebrima" w:cs="Times New Roman"/>
          <w:b/>
          <w:bCs/>
          <w:i/>
          <w:iCs/>
        </w:rPr>
      </w:pPr>
      <w:r w:rsidRPr="002D1C14">
        <w:rPr>
          <w:rFonts w:ascii="Ebrima" w:eastAsia="Calibri" w:hAnsi="Ebrima" w:cs="Times New Roman"/>
          <w:b/>
          <w:bCs/>
          <w:i/>
          <w:iCs/>
        </w:rPr>
        <w:t>R+V Versicherung AG</w:t>
      </w:r>
    </w:p>
    <w:p w14:paraId="73DA235B" w14:textId="77777777" w:rsidR="002D1C14" w:rsidRPr="002D1C14" w:rsidRDefault="002D1C14" w:rsidP="002D1C14">
      <w:pPr>
        <w:spacing w:after="160" w:line="256" w:lineRule="auto"/>
        <w:ind w:left="708"/>
        <w:rPr>
          <w:rFonts w:ascii="Ebrima" w:eastAsia="Calibri" w:hAnsi="Ebrima" w:cs="Times New Roman"/>
          <w:b/>
          <w:bCs/>
          <w:i/>
          <w:iCs/>
        </w:rPr>
      </w:pPr>
      <w:r w:rsidRPr="002D1C14">
        <w:rPr>
          <w:rFonts w:ascii="Ebrima" w:eastAsia="Calibri" w:hAnsi="Ebrima" w:cs="Times New Roman"/>
          <w:b/>
          <w:bCs/>
          <w:i/>
          <w:iCs/>
        </w:rPr>
        <w:t>Raiffeisenplatz 1</w:t>
      </w:r>
    </w:p>
    <w:p w14:paraId="128B43B6" w14:textId="77777777" w:rsidR="002D1C14" w:rsidRPr="002D1C14" w:rsidRDefault="002D1C14" w:rsidP="002D1C14">
      <w:pPr>
        <w:spacing w:after="160" w:line="256" w:lineRule="auto"/>
        <w:ind w:firstLine="708"/>
        <w:rPr>
          <w:rFonts w:ascii="Ebrima" w:eastAsia="Calibri" w:hAnsi="Ebrima" w:cs="Times New Roman"/>
          <w:b/>
          <w:bCs/>
          <w:i/>
          <w:iCs/>
        </w:rPr>
      </w:pPr>
      <w:r w:rsidRPr="002D1C14">
        <w:rPr>
          <w:rFonts w:ascii="Ebrima" w:eastAsia="Calibri" w:hAnsi="Ebrima" w:cs="Times New Roman"/>
          <w:b/>
          <w:bCs/>
          <w:i/>
          <w:iCs/>
        </w:rPr>
        <w:t>65189 Wiesbaden</w:t>
      </w:r>
    </w:p>
    <w:p w14:paraId="03B15518" w14:textId="77777777" w:rsidR="002D1C14" w:rsidRPr="002D1C14" w:rsidRDefault="002D1C14" w:rsidP="002D1C14">
      <w:pPr>
        <w:spacing w:after="160" w:line="256" w:lineRule="auto"/>
        <w:rPr>
          <w:rFonts w:ascii="Ebrima" w:eastAsia="Calibri" w:hAnsi="Ebrima" w:cs="Times New Roman"/>
        </w:rPr>
      </w:pPr>
    </w:p>
    <w:p w14:paraId="451A2122" w14:textId="77777777" w:rsidR="002D1C14" w:rsidRPr="002D1C14" w:rsidRDefault="002D1C14" w:rsidP="002D1C14">
      <w:pPr>
        <w:spacing w:after="160" w:line="256" w:lineRule="auto"/>
        <w:rPr>
          <w:rFonts w:ascii="Ebrima" w:eastAsia="Calibri" w:hAnsi="Ebrima" w:cs="Times New Roman"/>
          <w:b/>
          <w:bCs/>
        </w:rPr>
      </w:pPr>
      <w:r w:rsidRPr="002D1C14">
        <w:rPr>
          <w:rFonts w:ascii="Ebrima" w:eastAsia="Calibri" w:hAnsi="Ebrima" w:cs="Times New Roman"/>
          <w:b/>
          <w:bCs/>
        </w:rPr>
        <w:t>§ 6 Verbraucherinformationen</w:t>
      </w:r>
    </w:p>
    <w:p w14:paraId="1675DDA9" w14:textId="77777777" w:rsidR="002D1C14" w:rsidRPr="002D1C14" w:rsidRDefault="002D1C14" w:rsidP="002D1C14">
      <w:pPr>
        <w:spacing w:after="160" w:line="256" w:lineRule="auto"/>
        <w:rPr>
          <w:rFonts w:ascii="Ebrima" w:eastAsia="Calibri" w:hAnsi="Ebrima" w:cs="Times New Roman"/>
        </w:rPr>
      </w:pPr>
      <w:r w:rsidRPr="002D1C14">
        <w:rPr>
          <w:rFonts w:ascii="Ebrima" w:eastAsia="Calibri" w:hAnsi="Ebrima" w:cs="Times New Roman"/>
        </w:rPr>
        <w:t>Es gelten die folgenden berufsrechtlichen Gebühren- und Berufsordnungen:</w:t>
      </w:r>
    </w:p>
    <w:p w14:paraId="42C55ABC" w14:textId="77777777" w:rsidR="002D1C14" w:rsidRPr="002D1C14" w:rsidRDefault="002D1C14" w:rsidP="002D1C14">
      <w:pPr>
        <w:numPr>
          <w:ilvl w:val="0"/>
          <w:numId w:val="3"/>
        </w:numPr>
        <w:spacing w:after="160" w:line="256" w:lineRule="auto"/>
        <w:rPr>
          <w:rFonts w:ascii="Ebrima" w:eastAsia="Calibri" w:hAnsi="Ebrima" w:cs="Times New Roman"/>
        </w:rPr>
      </w:pPr>
      <w:r w:rsidRPr="002D1C14">
        <w:rPr>
          <w:rFonts w:ascii="Ebrima" w:eastAsia="Calibri" w:hAnsi="Ebrima" w:cs="Times New Roman"/>
        </w:rPr>
        <w:t>BRAO – Bundesrechtsanwaltsordnung</w:t>
      </w:r>
    </w:p>
    <w:p w14:paraId="2836BCEF" w14:textId="77777777" w:rsidR="002D1C14" w:rsidRPr="002D1C14" w:rsidRDefault="002D1C14" w:rsidP="002D1C14">
      <w:pPr>
        <w:numPr>
          <w:ilvl w:val="0"/>
          <w:numId w:val="3"/>
        </w:numPr>
        <w:spacing w:after="160" w:line="256" w:lineRule="auto"/>
        <w:rPr>
          <w:rFonts w:ascii="Ebrima" w:eastAsia="Calibri" w:hAnsi="Ebrima" w:cs="Times New Roman"/>
        </w:rPr>
      </w:pPr>
      <w:r w:rsidRPr="002D1C14">
        <w:rPr>
          <w:rFonts w:ascii="Ebrima" w:eastAsia="Calibri" w:hAnsi="Ebrima" w:cs="Times New Roman"/>
        </w:rPr>
        <w:t>BORA – Berufsordnung für Rechtsanwälte</w:t>
      </w:r>
    </w:p>
    <w:p w14:paraId="56FAE01C" w14:textId="77777777" w:rsidR="002D1C14" w:rsidRPr="002D1C14" w:rsidRDefault="002D1C14" w:rsidP="002D1C14">
      <w:pPr>
        <w:numPr>
          <w:ilvl w:val="0"/>
          <w:numId w:val="3"/>
        </w:numPr>
        <w:spacing w:after="160" w:line="256" w:lineRule="auto"/>
        <w:rPr>
          <w:rFonts w:ascii="Ebrima" w:eastAsia="Calibri" w:hAnsi="Ebrima" w:cs="Times New Roman"/>
        </w:rPr>
      </w:pPr>
      <w:r w:rsidRPr="002D1C14">
        <w:rPr>
          <w:rFonts w:ascii="Ebrima" w:eastAsia="Calibri" w:hAnsi="Ebrima" w:cs="Times New Roman"/>
        </w:rPr>
        <w:t>RVG – Rechtsanwaltsvergütungsgesetz</w:t>
      </w:r>
    </w:p>
    <w:p w14:paraId="7174705B" w14:textId="77777777" w:rsidR="002D1C14" w:rsidRPr="002D1C14" w:rsidRDefault="002D1C14" w:rsidP="002D1C14">
      <w:pPr>
        <w:numPr>
          <w:ilvl w:val="0"/>
          <w:numId w:val="3"/>
        </w:numPr>
        <w:spacing w:after="160" w:line="256" w:lineRule="auto"/>
        <w:rPr>
          <w:rFonts w:ascii="Ebrima" w:eastAsia="Calibri" w:hAnsi="Ebrima" w:cs="Times New Roman"/>
        </w:rPr>
      </w:pPr>
      <w:r w:rsidRPr="002D1C14">
        <w:rPr>
          <w:rFonts w:ascii="Ebrima" w:eastAsia="Calibri" w:hAnsi="Ebrima" w:cs="Times New Roman"/>
        </w:rPr>
        <w:t>Berufsregeln der Rechtsanwälte der Europäischen Union</w:t>
      </w:r>
    </w:p>
    <w:p w14:paraId="1B073943" w14:textId="77777777" w:rsidR="002D1C14" w:rsidRPr="002D1C14" w:rsidRDefault="002D1C14" w:rsidP="002D1C14">
      <w:pPr>
        <w:spacing w:after="160" w:line="256" w:lineRule="auto"/>
        <w:rPr>
          <w:rFonts w:ascii="Ebrima" w:eastAsia="Calibri" w:hAnsi="Ebrima" w:cs="Times New Roman"/>
        </w:rPr>
      </w:pPr>
    </w:p>
    <w:p w14:paraId="7F2C8FE2" w14:textId="77777777" w:rsidR="002D1C14" w:rsidRPr="002D1C14" w:rsidRDefault="002D1C14" w:rsidP="002D1C14">
      <w:pPr>
        <w:spacing w:after="160" w:line="256" w:lineRule="auto"/>
        <w:rPr>
          <w:rFonts w:ascii="Ebrima" w:eastAsia="Calibri" w:hAnsi="Ebrima" w:cs="Times New Roman"/>
          <w:b/>
          <w:bCs/>
        </w:rPr>
      </w:pPr>
      <w:r w:rsidRPr="002D1C14">
        <w:rPr>
          <w:rFonts w:ascii="Ebrima" w:eastAsia="Calibri" w:hAnsi="Ebrima" w:cs="Times New Roman"/>
          <w:b/>
          <w:bCs/>
        </w:rPr>
        <w:t>§ 7 Widerrufsrecht</w:t>
      </w:r>
    </w:p>
    <w:p w14:paraId="6B98DB6B" w14:textId="77777777" w:rsidR="002D1C14" w:rsidRPr="002D1C14" w:rsidRDefault="002D1C14" w:rsidP="002D1C14">
      <w:pPr>
        <w:spacing w:after="160" w:line="256" w:lineRule="auto"/>
        <w:rPr>
          <w:rFonts w:ascii="Ebrima" w:eastAsia="Calibri" w:hAnsi="Ebrima" w:cs="Times New Roman"/>
        </w:rPr>
      </w:pPr>
      <w:r w:rsidRPr="002D1C14">
        <w:rPr>
          <w:rFonts w:ascii="Ebrima" w:eastAsia="Calibri" w:hAnsi="Ebrima" w:cs="Times New Roman"/>
        </w:rPr>
        <w:t>Verbrauchern steht ein Widerrufsrecht zu. Verbraucher im Sinne des § 13 BGB ist jede natürliche Person, die ein Rechtsgeschäft zu Zwecken abschließt, die überwiegend weder ihrer gewerblichen noch ihrer selbständigen beruflichen Tätigkeit zugerechnet werden können.</w:t>
      </w:r>
    </w:p>
    <w:p w14:paraId="62267DB2" w14:textId="77777777" w:rsidR="002D1C14" w:rsidRPr="002D1C14" w:rsidRDefault="002D1C14" w:rsidP="002D1C14">
      <w:pPr>
        <w:spacing w:after="160" w:line="256" w:lineRule="auto"/>
        <w:rPr>
          <w:rFonts w:ascii="Ebrima" w:eastAsia="Calibri" w:hAnsi="Ebrima" w:cs="Times New Roman"/>
          <w:b/>
          <w:bCs/>
        </w:rPr>
      </w:pPr>
    </w:p>
    <w:p w14:paraId="03100945" w14:textId="77777777" w:rsidR="002D1C14" w:rsidRPr="002D1C14" w:rsidRDefault="002D1C14" w:rsidP="002D1C14">
      <w:pPr>
        <w:spacing w:after="160" w:line="256" w:lineRule="auto"/>
        <w:rPr>
          <w:rFonts w:ascii="Ebrima" w:eastAsia="Calibri" w:hAnsi="Ebrima" w:cs="Times New Roman"/>
          <w:b/>
          <w:bCs/>
        </w:rPr>
      </w:pPr>
    </w:p>
    <w:p w14:paraId="19405EAE" w14:textId="77777777" w:rsidR="002D1C14" w:rsidRPr="002D1C14" w:rsidRDefault="002D1C14" w:rsidP="002D1C14">
      <w:pPr>
        <w:spacing w:after="160" w:line="256" w:lineRule="auto"/>
        <w:rPr>
          <w:rFonts w:ascii="Ebrima" w:eastAsia="Calibri" w:hAnsi="Ebrima" w:cs="Times New Roman"/>
        </w:rPr>
      </w:pPr>
    </w:p>
    <w:p w14:paraId="557CFF0C" w14:textId="77777777" w:rsidR="002D1C14" w:rsidRPr="002D1C14" w:rsidRDefault="002D1C14" w:rsidP="002D1C14">
      <w:pPr>
        <w:spacing w:after="160" w:line="256" w:lineRule="auto"/>
        <w:jc w:val="center"/>
        <w:rPr>
          <w:rFonts w:ascii="Ebrima" w:eastAsia="Calibri" w:hAnsi="Ebrima" w:cs="Times New Roman"/>
          <w:b/>
          <w:bCs/>
          <w:sz w:val="24"/>
          <w:szCs w:val="24"/>
        </w:rPr>
      </w:pPr>
      <w:r w:rsidRPr="002D1C14">
        <w:rPr>
          <w:rFonts w:ascii="Ebrima" w:eastAsia="Calibri" w:hAnsi="Ebrima" w:cs="Times New Roman"/>
          <w:b/>
          <w:bCs/>
          <w:sz w:val="24"/>
          <w:szCs w:val="24"/>
        </w:rPr>
        <w:t>Widerrufsbelehrung</w:t>
      </w:r>
    </w:p>
    <w:p w14:paraId="375144EE" w14:textId="77777777" w:rsidR="002D1C14" w:rsidRPr="002D1C14" w:rsidRDefault="002D1C14" w:rsidP="002D1C14">
      <w:pPr>
        <w:spacing w:after="160" w:line="256" w:lineRule="auto"/>
        <w:jc w:val="center"/>
        <w:rPr>
          <w:rFonts w:ascii="Ebrima" w:eastAsia="Calibri" w:hAnsi="Ebrima" w:cs="Times New Roman"/>
          <w:b/>
          <w:bCs/>
          <w:sz w:val="24"/>
          <w:szCs w:val="24"/>
        </w:rPr>
      </w:pPr>
    </w:p>
    <w:p w14:paraId="43CE2292" w14:textId="77777777" w:rsidR="002D1C14" w:rsidRPr="002D1C14" w:rsidRDefault="002D1C14" w:rsidP="002D1C14">
      <w:pPr>
        <w:spacing w:after="160" w:line="256" w:lineRule="auto"/>
        <w:jc w:val="both"/>
        <w:rPr>
          <w:rFonts w:ascii="Ebrima" w:eastAsia="Calibri" w:hAnsi="Ebrima" w:cs="Times New Roman"/>
        </w:rPr>
      </w:pPr>
      <w:r w:rsidRPr="002D1C14">
        <w:rPr>
          <w:rFonts w:ascii="Ebrima" w:eastAsia="Calibri" w:hAnsi="Ebrima" w:cs="Times New Roman"/>
        </w:rPr>
        <w:t xml:space="preserve">Sie können Ihre Vertragserklärung innerhalb von 14 Tagen ohne Angabe von Gründen in Textform (z.B. Brief, Fax, E-Mail) widerrufen. Die Frist beginnt nach Erhalt dieser Belehrung in Textform, jedoch nicht, bevor Ihnen auch eine Vertragsurkunde, Ihr schriftlicher Antrag oder eine Abschrift der Vertragsurkunde oder des Antrags zur Verfügung gestellt worden ist. Zur Wahrung der Widerrufsfrist genügt die rechtzeitige Absendung des Widerrufs. </w:t>
      </w:r>
    </w:p>
    <w:p w14:paraId="56111926" w14:textId="77777777" w:rsidR="002D1C14" w:rsidRPr="002D1C14" w:rsidRDefault="002D1C14" w:rsidP="002D1C14">
      <w:pPr>
        <w:spacing w:after="160" w:line="256" w:lineRule="auto"/>
        <w:rPr>
          <w:rFonts w:ascii="Ebrima" w:eastAsia="Calibri" w:hAnsi="Ebrima" w:cs="Times New Roman"/>
        </w:rPr>
      </w:pPr>
    </w:p>
    <w:p w14:paraId="0C34A24E" w14:textId="66993070" w:rsidR="002D1C14" w:rsidRPr="002D1C14" w:rsidRDefault="002D1C14" w:rsidP="002D1C14">
      <w:pPr>
        <w:spacing w:after="160" w:line="256" w:lineRule="auto"/>
        <w:rPr>
          <w:rFonts w:ascii="Ebrima" w:eastAsia="Calibri" w:hAnsi="Ebrima" w:cs="Times New Roman"/>
        </w:rPr>
      </w:pPr>
      <w:r w:rsidRPr="002D1C14">
        <w:rPr>
          <w:rFonts w:ascii="Ebrima" w:eastAsia="Calibri" w:hAnsi="Ebrima" w:cs="Times New Roman"/>
        </w:rPr>
        <w:t>Der Widerruf ist zu richten an:</w:t>
      </w:r>
    </w:p>
    <w:p w14:paraId="5A43478D" w14:textId="77777777" w:rsidR="002D1C14" w:rsidRPr="002D1C14" w:rsidRDefault="002D1C14" w:rsidP="002D1C14">
      <w:pPr>
        <w:spacing w:after="160" w:line="256" w:lineRule="auto"/>
        <w:rPr>
          <w:rFonts w:ascii="Ebrima" w:eastAsia="Calibri" w:hAnsi="Ebrima" w:cs="Times New Roman"/>
          <w:b/>
        </w:rPr>
      </w:pPr>
      <w:r w:rsidRPr="002D1C14">
        <w:rPr>
          <w:rFonts w:ascii="Ebrima" w:eastAsia="Calibri" w:hAnsi="Ebrima" w:cs="Times New Roman"/>
          <w:b/>
        </w:rPr>
        <w:t xml:space="preserve">Rechtsanwältin Jennifer Schild </w:t>
      </w:r>
    </w:p>
    <w:p w14:paraId="621CD56C" w14:textId="77777777" w:rsidR="002D1C14" w:rsidRPr="002D1C14" w:rsidRDefault="002D1C14" w:rsidP="002D1C14">
      <w:pPr>
        <w:spacing w:after="160" w:line="256" w:lineRule="auto"/>
        <w:rPr>
          <w:rFonts w:ascii="Ebrima" w:eastAsia="Calibri" w:hAnsi="Ebrima" w:cs="Times New Roman"/>
          <w:b/>
        </w:rPr>
      </w:pPr>
      <w:r w:rsidRPr="002D1C14">
        <w:rPr>
          <w:rFonts w:ascii="Ebrima" w:eastAsia="Calibri" w:hAnsi="Ebrima" w:cs="Times New Roman"/>
          <w:b/>
        </w:rPr>
        <w:t>Saar-Pfalz-Straße 9</w:t>
      </w:r>
    </w:p>
    <w:p w14:paraId="07346AFA" w14:textId="77777777" w:rsidR="002D1C14" w:rsidRPr="002D1C14" w:rsidRDefault="002D1C14" w:rsidP="002D1C14">
      <w:pPr>
        <w:spacing w:after="160" w:line="256" w:lineRule="auto"/>
        <w:rPr>
          <w:rFonts w:ascii="Ebrima" w:eastAsia="Calibri" w:hAnsi="Ebrima" w:cs="Times New Roman"/>
          <w:b/>
        </w:rPr>
      </w:pPr>
      <w:r w:rsidRPr="002D1C14">
        <w:rPr>
          <w:rFonts w:ascii="Ebrima" w:eastAsia="Calibri" w:hAnsi="Ebrima" w:cs="Times New Roman"/>
          <w:b/>
        </w:rPr>
        <w:t>66424 Homburg</w:t>
      </w:r>
    </w:p>
    <w:p w14:paraId="5EC5D37A" w14:textId="77777777" w:rsidR="002D1C14" w:rsidRPr="002D1C14" w:rsidRDefault="002D1C14" w:rsidP="002D1C14">
      <w:pPr>
        <w:spacing w:after="160" w:line="256" w:lineRule="auto"/>
        <w:rPr>
          <w:rFonts w:ascii="Ebrima" w:eastAsia="Calibri" w:hAnsi="Ebrima" w:cs="Times New Roman"/>
        </w:rPr>
      </w:pPr>
    </w:p>
    <w:p w14:paraId="7C36B119" w14:textId="0DB4A7E2" w:rsidR="002D1C14" w:rsidRPr="002D1C14" w:rsidRDefault="002D1C14" w:rsidP="002D1C14">
      <w:pPr>
        <w:spacing w:after="160" w:line="256" w:lineRule="auto"/>
        <w:rPr>
          <w:rFonts w:ascii="Ebrima" w:eastAsia="Calibri" w:hAnsi="Ebrima" w:cs="Times New Roman"/>
        </w:rPr>
      </w:pPr>
      <w:r w:rsidRPr="002D1C14">
        <w:rPr>
          <w:rFonts w:ascii="Ebrima" w:eastAsia="Calibri" w:hAnsi="Ebrima" w:cs="Times New Roman"/>
          <w:b/>
        </w:rPr>
        <w:t>Widerrufsfolgen</w:t>
      </w:r>
    </w:p>
    <w:p w14:paraId="59350BAF" w14:textId="77777777" w:rsidR="002D1C14" w:rsidRPr="002D1C14" w:rsidRDefault="002D1C14" w:rsidP="002D1C14">
      <w:pPr>
        <w:spacing w:after="160" w:line="256" w:lineRule="auto"/>
        <w:jc w:val="both"/>
        <w:rPr>
          <w:rFonts w:ascii="Ebrima" w:eastAsia="Calibri" w:hAnsi="Ebrima" w:cs="Times New Roman"/>
          <w:bCs/>
        </w:rPr>
      </w:pPr>
      <w:r w:rsidRPr="002D1C14">
        <w:rPr>
          <w:rFonts w:ascii="Ebrima" w:eastAsia="Calibri" w:hAnsi="Ebrima" w:cs="Times New Roman"/>
          <w:bCs/>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14 Tage ab dem Tag zurückzuzahlen, an dem die Mitteilung über Ihren Widerruf dieses Vertrages bei uns eingegangen ist. </w:t>
      </w:r>
    </w:p>
    <w:p w14:paraId="630E1F4D" w14:textId="77777777" w:rsidR="002D1C14" w:rsidRPr="002D1C14" w:rsidRDefault="002D1C14" w:rsidP="002D1C14">
      <w:pPr>
        <w:spacing w:after="160" w:line="256" w:lineRule="auto"/>
        <w:jc w:val="both"/>
        <w:rPr>
          <w:rFonts w:ascii="Ebrima" w:eastAsia="Calibri" w:hAnsi="Ebrima" w:cs="Times New Roman"/>
          <w:bCs/>
        </w:rPr>
      </w:pPr>
      <w:r w:rsidRPr="002D1C14">
        <w:rPr>
          <w:rFonts w:ascii="Ebrima" w:eastAsia="Calibri" w:hAnsi="Ebrima" w:cs="Times New Roman"/>
          <w:bCs/>
        </w:rPr>
        <w:t>Für diese Rückzahlung verwenden wir dasselbe Zahlungsmittel, das Sie bei der ursprünglichen Transaktion eingesetzt haben, es sei denn, mit Ihnen wurde ausdrücklich etwas anderes vereinbart.</w:t>
      </w:r>
    </w:p>
    <w:p w14:paraId="2FD3A7F0" w14:textId="77777777" w:rsidR="002D1C14" w:rsidRPr="002D1C14" w:rsidRDefault="002D1C14" w:rsidP="002D1C14">
      <w:pPr>
        <w:spacing w:after="160" w:line="256" w:lineRule="auto"/>
        <w:rPr>
          <w:rFonts w:ascii="Ebrima" w:eastAsia="Calibri" w:hAnsi="Ebrima" w:cs="Times New Roman"/>
          <w:bCs/>
        </w:rPr>
      </w:pPr>
      <w:r w:rsidRPr="002D1C14">
        <w:rPr>
          <w:rFonts w:ascii="Ebrima" w:eastAsia="Calibri" w:hAnsi="Ebrima" w:cs="Times New Roman"/>
          <w:bCs/>
        </w:rPr>
        <w:t xml:space="preserve">In keinem Fall werden Ihnen wegen dieser Rückzahlung Entgelte angerechnet. </w:t>
      </w:r>
    </w:p>
    <w:p w14:paraId="65DE694B" w14:textId="77777777" w:rsidR="002D1C14" w:rsidRPr="002D1C14" w:rsidRDefault="002D1C14" w:rsidP="002D1C14">
      <w:pPr>
        <w:spacing w:after="160" w:line="256" w:lineRule="auto"/>
        <w:rPr>
          <w:rFonts w:ascii="Ebrima" w:eastAsia="Calibri" w:hAnsi="Ebrima" w:cs="Times New Roman"/>
          <w:b/>
          <w:bCs/>
        </w:rPr>
      </w:pPr>
    </w:p>
    <w:p w14:paraId="207A4A8C" w14:textId="77777777" w:rsidR="002D1C14" w:rsidRPr="002D1C14" w:rsidRDefault="002D1C14" w:rsidP="002D1C14">
      <w:pPr>
        <w:spacing w:after="160" w:line="256" w:lineRule="auto"/>
        <w:rPr>
          <w:rFonts w:ascii="Ebrima" w:eastAsia="Calibri" w:hAnsi="Ebrima" w:cs="Times New Roman"/>
          <w:b/>
          <w:bCs/>
        </w:rPr>
      </w:pPr>
      <w:r w:rsidRPr="002D1C14">
        <w:rPr>
          <w:rFonts w:ascii="Ebrima" w:eastAsia="Calibri" w:hAnsi="Ebrima" w:cs="Times New Roman"/>
          <w:b/>
          <w:bCs/>
        </w:rPr>
        <w:t>Besonderer Hinweis zum vorzeitigen Erlöschen des Widerrufsrechts</w:t>
      </w:r>
    </w:p>
    <w:p w14:paraId="0E8AB0B5" w14:textId="53BB5ECA" w:rsidR="002D1C14" w:rsidRDefault="002D1C14" w:rsidP="002D1C14">
      <w:pPr>
        <w:spacing w:after="160" w:line="256" w:lineRule="auto"/>
        <w:jc w:val="both"/>
        <w:rPr>
          <w:rFonts w:ascii="Ebrima" w:eastAsia="Calibri" w:hAnsi="Ebrima" w:cs="Times New Roman"/>
        </w:rPr>
      </w:pPr>
      <w:r w:rsidRPr="002D1C14">
        <w:rPr>
          <w:rFonts w:ascii="Ebrima" w:eastAsia="Calibri" w:hAnsi="Ebrima" w:cs="Times New Roman"/>
        </w:rPr>
        <w:t xml:space="preserve">Das Widerrufsrecht erlischt, bei einem Vertrag zur Erbringung von Dienstleistungen, wenn die Dienstleistung vollständig erbracht wurde und mit der Ausführung der Dienstleistung erst begonnen wurde, nachdem der Verbraucher dazu seine ausdrückliche Zustimmung gegeben hat und gleichzeitig seine Kenntnis davon </w:t>
      </w:r>
      <w:proofErr w:type="gramStart"/>
      <w:r w:rsidRPr="002D1C14">
        <w:rPr>
          <w:rFonts w:ascii="Ebrima" w:eastAsia="Calibri" w:hAnsi="Ebrima" w:cs="Times New Roman"/>
        </w:rPr>
        <w:t>bestätigt</w:t>
      </w:r>
      <w:proofErr w:type="gramEnd"/>
      <w:r w:rsidRPr="002D1C14">
        <w:rPr>
          <w:rFonts w:ascii="Ebrima" w:eastAsia="Calibri" w:hAnsi="Ebrima" w:cs="Times New Roman"/>
        </w:rPr>
        <w:t xml:space="preserve"> hat dass er sein Widerrufsrecht bei vollständiger Vertragserfüllung durch den Unternehmer verliert.</w:t>
      </w:r>
    </w:p>
    <w:p w14:paraId="563049A4" w14:textId="77777777" w:rsidR="002D1C14" w:rsidRPr="002D1C14" w:rsidRDefault="002D1C14" w:rsidP="002D1C14">
      <w:pPr>
        <w:spacing w:after="160" w:line="256" w:lineRule="auto"/>
        <w:jc w:val="both"/>
        <w:rPr>
          <w:rFonts w:ascii="Ebrima" w:eastAsia="Calibri" w:hAnsi="Ebrima" w:cs="Times New Roman"/>
        </w:rPr>
      </w:pPr>
    </w:p>
    <w:p w14:paraId="79A9CD0B" w14:textId="77777777" w:rsidR="002D1C14" w:rsidRPr="002D1C14" w:rsidRDefault="002D1C14" w:rsidP="002D1C14">
      <w:pPr>
        <w:spacing w:after="160" w:line="256" w:lineRule="auto"/>
        <w:rPr>
          <w:rFonts w:ascii="Ebrima" w:eastAsia="Calibri" w:hAnsi="Ebrima" w:cs="Times New Roman"/>
          <w:b/>
          <w:bCs/>
        </w:rPr>
      </w:pPr>
    </w:p>
    <w:p w14:paraId="5197632D" w14:textId="77777777" w:rsidR="002D1C14" w:rsidRDefault="002D1C14" w:rsidP="002D1C14">
      <w:pPr>
        <w:spacing w:after="160" w:line="256" w:lineRule="auto"/>
        <w:jc w:val="center"/>
        <w:rPr>
          <w:rFonts w:ascii="Ebrima" w:eastAsia="Calibri" w:hAnsi="Ebrima" w:cs="Times New Roman"/>
          <w:b/>
          <w:bCs/>
          <w:sz w:val="24"/>
          <w:szCs w:val="24"/>
        </w:rPr>
      </w:pPr>
    </w:p>
    <w:p w14:paraId="022C0F2B" w14:textId="158605C0" w:rsidR="002D1C14" w:rsidRPr="002D1C14" w:rsidRDefault="002D1C14" w:rsidP="002D1C14">
      <w:pPr>
        <w:spacing w:after="160" w:line="256" w:lineRule="auto"/>
        <w:jc w:val="center"/>
        <w:rPr>
          <w:rFonts w:ascii="Ebrima" w:eastAsia="Calibri" w:hAnsi="Ebrima" w:cs="Times New Roman"/>
          <w:b/>
          <w:bCs/>
          <w:sz w:val="24"/>
          <w:szCs w:val="24"/>
        </w:rPr>
      </w:pPr>
      <w:r w:rsidRPr="002D1C14">
        <w:rPr>
          <w:rFonts w:ascii="Ebrima" w:eastAsia="Calibri" w:hAnsi="Ebrima" w:cs="Times New Roman"/>
          <w:b/>
          <w:bCs/>
          <w:sz w:val="24"/>
          <w:szCs w:val="24"/>
        </w:rPr>
        <w:t>Muster-Widerrufsformular</w:t>
      </w:r>
    </w:p>
    <w:p w14:paraId="6F4E94F3" w14:textId="77777777" w:rsidR="002D1C14" w:rsidRPr="002D1C14" w:rsidRDefault="002D1C14" w:rsidP="002D1C14">
      <w:pPr>
        <w:spacing w:after="160" w:line="256" w:lineRule="auto"/>
        <w:rPr>
          <w:rFonts w:ascii="Ebrima" w:eastAsia="Calibri" w:hAnsi="Ebrima" w:cs="Times New Roman"/>
        </w:rPr>
      </w:pPr>
    </w:p>
    <w:p w14:paraId="34B50E30" w14:textId="77777777" w:rsidR="002D1C14" w:rsidRPr="002D1C14" w:rsidRDefault="002D1C14" w:rsidP="002D1C14">
      <w:pPr>
        <w:spacing w:after="160" w:line="256" w:lineRule="auto"/>
        <w:rPr>
          <w:rFonts w:ascii="Ebrima" w:eastAsia="Calibri" w:hAnsi="Ebrima" w:cs="Times New Roman"/>
          <w:b/>
        </w:rPr>
      </w:pPr>
      <w:r w:rsidRPr="002D1C14">
        <w:rPr>
          <w:rFonts w:ascii="Ebrima" w:eastAsia="Calibri" w:hAnsi="Ebrima" w:cs="Times New Roman"/>
        </w:rPr>
        <w:t>Wenn Sie den Vertrag widerrufen wollen, können Sie dieses Formular nutzen und an nachfolgende Adresse senden:</w:t>
      </w:r>
    </w:p>
    <w:p w14:paraId="20EE252D" w14:textId="77777777" w:rsidR="002D1C14" w:rsidRPr="002D1C14" w:rsidRDefault="002D1C14" w:rsidP="002D1C14">
      <w:pPr>
        <w:spacing w:after="160" w:line="256" w:lineRule="auto"/>
        <w:rPr>
          <w:rFonts w:ascii="Ebrima" w:eastAsia="Calibri" w:hAnsi="Ebrima" w:cs="Times New Roman"/>
          <w:b/>
        </w:rPr>
      </w:pPr>
    </w:p>
    <w:p w14:paraId="6B14EBBD" w14:textId="77777777" w:rsidR="002D1C14" w:rsidRPr="002D1C14" w:rsidRDefault="002D1C14" w:rsidP="002D1C14">
      <w:pPr>
        <w:spacing w:after="160" w:line="256" w:lineRule="auto"/>
        <w:rPr>
          <w:rFonts w:ascii="Ebrima" w:eastAsia="Calibri" w:hAnsi="Ebrima" w:cs="Times New Roman"/>
          <w:b/>
        </w:rPr>
      </w:pPr>
      <w:r w:rsidRPr="002D1C14">
        <w:rPr>
          <w:rFonts w:ascii="Ebrima" w:eastAsia="Calibri" w:hAnsi="Ebrima" w:cs="Times New Roman"/>
          <w:b/>
        </w:rPr>
        <w:t>Rechtsanwältin Jennifer Schild</w:t>
      </w:r>
    </w:p>
    <w:p w14:paraId="1CA49AF0" w14:textId="77777777" w:rsidR="002D1C14" w:rsidRPr="002D1C14" w:rsidRDefault="002D1C14" w:rsidP="002D1C14">
      <w:pPr>
        <w:spacing w:after="160" w:line="256" w:lineRule="auto"/>
        <w:rPr>
          <w:rFonts w:ascii="Ebrima" w:eastAsia="Calibri" w:hAnsi="Ebrima" w:cs="Times New Roman"/>
          <w:b/>
        </w:rPr>
      </w:pPr>
      <w:r w:rsidRPr="002D1C14">
        <w:rPr>
          <w:rFonts w:ascii="Ebrima" w:eastAsia="Calibri" w:hAnsi="Ebrima" w:cs="Times New Roman"/>
          <w:b/>
        </w:rPr>
        <w:t>Saar-Pfalz-Straße 9</w:t>
      </w:r>
    </w:p>
    <w:p w14:paraId="71D8A49A" w14:textId="77777777" w:rsidR="002D1C14" w:rsidRPr="002D1C14" w:rsidRDefault="002D1C14" w:rsidP="002D1C14">
      <w:pPr>
        <w:spacing w:after="160" w:line="256" w:lineRule="auto"/>
        <w:rPr>
          <w:rFonts w:ascii="Ebrima" w:eastAsia="Calibri" w:hAnsi="Ebrima" w:cs="Times New Roman"/>
          <w:b/>
        </w:rPr>
      </w:pPr>
      <w:r w:rsidRPr="002D1C14">
        <w:rPr>
          <w:rFonts w:ascii="Ebrima" w:eastAsia="Calibri" w:hAnsi="Ebrima" w:cs="Times New Roman"/>
          <w:b/>
        </w:rPr>
        <w:t>66424 Homburg</w:t>
      </w:r>
    </w:p>
    <w:p w14:paraId="0C486402" w14:textId="77777777" w:rsidR="002D1C14" w:rsidRPr="002D1C14" w:rsidRDefault="002D1C14" w:rsidP="002D1C14">
      <w:pPr>
        <w:spacing w:after="160" w:line="256" w:lineRule="auto"/>
        <w:rPr>
          <w:rFonts w:ascii="Ebrima" w:eastAsia="Calibri" w:hAnsi="Ebrima" w:cs="Times New Roman"/>
        </w:rPr>
      </w:pPr>
    </w:p>
    <w:p w14:paraId="3F84506A" w14:textId="77777777" w:rsidR="002D1C14" w:rsidRPr="002D1C14" w:rsidRDefault="002D1C14" w:rsidP="002D1C14">
      <w:pPr>
        <w:spacing w:after="160" w:line="256" w:lineRule="auto"/>
        <w:jc w:val="both"/>
        <w:rPr>
          <w:rFonts w:ascii="Ebrima" w:eastAsia="Calibri" w:hAnsi="Ebrima" w:cs="Times New Roman"/>
        </w:rPr>
      </w:pPr>
      <w:r w:rsidRPr="002D1C14">
        <w:rPr>
          <w:rFonts w:ascii="Ebrima" w:eastAsia="Calibri" w:hAnsi="Ebrima" w:cs="Times New Roman"/>
        </w:rPr>
        <w:t>Hiermit widerrufe ich den von mir am _____________ abgeschlossenen Vertrag über die Erbringung der folgenden Dienstleistungen:</w:t>
      </w:r>
    </w:p>
    <w:p w14:paraId="520DC89A" w14:textId="77777777" w:rsidR="002D1C14" w:rsidRPr="002D1C14" w:rsidRDefault="002D1C14" w:rsidP="002D1C14">
      <w:pPr>
        <w:spacing w:after="160" w:line="256" w:lineRule="auto"/>
        <w:rPr>
          <w:rFonts w:ascii="Ebrima" w:eastAsia="Calibri" w:hAnsi="Ebrima" w:cs="Times New Roman"/>
        </w:rPr>
      </w:pPr>
      <w:r w:rsidRPr="002D1C14">
        <w:rPr>
          <w:rFonts w:ascii="Ebrima" w:eastAsia="Calibri" w:hAnsi="Ebrima" w:cs="Times New Roman"/>
        </w:rPr>
        <w:t>___________________________________________________________________</w:t>
      </w:r>
    </w:p>
    <w:p w14:paraId="75D5A178" w14:textId="77777777" w:rsidR="002D1C14" w:rsidRPr="002D1C14" w:rsidRDefault="002D1C14" w:rsidP="002D1C14">
      <w:pPr>
        <w:spacing w:after="160" w:line="256" w:lineRule="auto"/>
        <w:rPr>
          <w:rFonts w:ascii="Ebrima" w:eastAsia="Calibri" w:hAnsi="Ebrima" w:cs="Times New Roman"/>
        </w:rPr>
      </w:pPr>
      <w:r w:rsidRPr="002D1C14">
        <w:rPr>
          <w:rFonts w:ascii="Ebrima" w:eastAsia="Calibri" w:hAnsi="Ebrima" w:cs="Times New Roman"/>
        </w:rPr>
        <w:t>___________________________________________________________________</w:t>
      </w:r>
    </w:p>
    <w:p w14:paraId="1FA07D85" w14:textId="77777777" w:rsidR="002D1C14" w:rsidRPr="002D1C14" w:rsidRDefault="002D1C14" w:rsidP="002D1C14">
      <w:pPr>
        <w:spacing w:after="160" w:line="256" w:lineRule="auto"/>
        <w:rPr>
          <w:rFonts w:ascii="Ebrima" w:eastAsia="Calibri" w:hAnsi="Ebrima" w:cs="Times New Roman"/>
        </w:rPr>
      </w:pPr>
    </w:p>
    <w:p w14:paraId="6AFC13C8" w14:textId="77777777" w:rsidR="002D1C14" w:rsidRPr="002D1C14" w:rsidRDefault="002D1C14" w:rsidP="002D1C14">
      <w:pPr>
        <w:spacing w:after="160" w:line="256" w:lineRule="auto"/>
        <w:rPr>
          <w:rFonts w:ascii="Ebrima" w:eastAsia="Calibri" w:hAnsi="Ebrima" w:cs="Times New Roman"/>
        </w:rPr>
      </w:pPr>
      <w:r w:rsidRPr="002D1C14">
        <w:rPr>
          <w:rFonts w:ascii="Ebrima" w:eastAsia="Calibri" w:hAnsi="Ebrima" w:cs="Times New Roman"/>
        </w:rPr>
        <w:t>Name des/der Verbraucher(s): ___________________________________________________________________</w:t>
      </w:r>
    </w:p>
    <w:p w14:paraId="638FCFE6" w14:textId="77777777" w:rsidR="002D1C14" w:rsidRPr="002D1C14" w:rsidRDefault="002D1C14" w:rsidP="002D1C14">
      <w:pPr>
        <w:spacing w:after="160" w:line="256" w:lineRule="auto"/>
        <w:rPr>
          <w:rFonts w:ascii="Ebrima" w:eastAsia="Calibri" w:hAnsi="Ebrima" w:cs="Times New Roman"/>
        </w:rPr>
      </w:pPr>
    </w:p>
    <w:p w14:paraId="1F27884B" w14:textId="77777777" w:rsidR="002D1C14" w:rsidRPr="002D1C14" w:rsidRDefault="002D1C14" w:rsidP="002D1C14">
      <w:pPr>
        <w:spacing w:after="160" w:line="256" w:lineRule="auto"/>
        <w:rPr>
          <w:rFonts w:ascii="Ebrima" w:eastAsia="Calibri" w:hAnsi="Ebrima" w:cs="Times New Roman"/>
        </w:rPr>
      </w:pPr>
      <w:r w:rsidRPr="002D1C14">
        <w:rPr>
          <w:rFonts w:ascii="Ebrima" w:eastAsia="Calibri" w:hAnsi="Ebrima" w:cs="Times New Roman"/>
        </w:rPr>
        <w:t>Anschrift des/der Verbraucher(s)</w:t>
      </w:r>
    </w:p>
    <w:p w14:paraId="4AA461A3" w14:textId="77777777" w:rsidR="002D1C14" w:rsidRPr="002D1C14" w:rsidRDefault="002D1C14" w:rsidP="002D1C14">
      <w:pPr>
        <w:spacing w:after="160" w:line="256" w:lineRule="auto"/>
        <w:rPr>
          <w:rFonts w:ascii="Ebrima" w:eastAsia="Calibri" w:hAnsi="Ebrima" w:cs="Times New Roman"/>
        </w:rPr>
      </w:pPr>
      <w:r w:rsidRPr="002D1C14">
        <w:rPr>
          <w:rFonts w:ascii="Ebrima" w:eastAsia="Calibri" w:hAnsi="Ebrima" w:cs="Times New Roman"/>
        </w:rPr>
        <w:t>___________________________________________________________________</w:t>
      </w:r>
    </w:p>
    <w:p w14:paraId="1F42937E" w14:textId="77777777" w:rsidR="002D1C14" w:rsidRPr="002D1C14" w:rsidRDefault="002D1C14" w:rsidP="002D1C14">
      <w:pPr>
        <w:spacing w:after="160" w:line="256" w:lineRule="auto"/>
        <w:rPr>
          <w:rFonts w:ascii="Ebrima" w:eastAsia="Calibri" w:hAnsi="Ebrima" w:cs="Times New Roman"/>
        </w:rPr>
      </w:pPr>
      <w:r w:rsidRPr="002D1C14">
        <w:rPr>
          <w:rFonts w:ascii="Ebrima" w:eastAsia="Calibri" w:hAnsi="Ebrima" w:cs="Times New Roman"/>
        </w:rPr>
        <w:t> </w:t>
      </w:r>
    </w:p>
    <w:p w14:paraId="5821041E" w14:textId="77777777" w:rsidR="002D1C14" w:rsidRPr="002D1C14" w:rsidRDefault="002D1C14" w:rsidP="002D1C14">
      <w:pPr>
        <w:spacing w:after="160" w:line="256" w:lineRule="auto"/>
        <w:rPr>
          <w:rFonts w:ascii="Ebrima" w:eastAsia="Calibri" w:hAnsi="Ebrima" w:cs="Times New Roman"/>
        </w:rPr>
      </w:pPr>
      <w:r w:rsidRPr="002D1C14">
        <w:rPr>
          <w:rFonts w:ascii="Ebrima" w:eastAsia="Calibri" w:hAnsi="Ebrima" w:cs="Times New Roman"/>
        </w:rPr>
        <w:t> </w:t>
      </w:r>
    </w:p>
    <w:p w14:paraId="05A7C759" w14:textId="77777777" w:rsidR="002D1C14" w:rsidRPr="002D1C14" w:rsidRDefault="002D1C14" w:rsidP="002D1C14">
      <w:pPr>
        <w:spacing w:after="160" w:line="256" w:lineRule="auto"/>
        <w:rPr>
          <w:rFonts w:ascii="Ebrima" w:eastAsia="Calibri" w:hAnsi="Ebrima" w:cs="Times New Roman"/>
        </w:rPr>
      </w:pPr>
      <w:r w:rsidRPr="002D1C14">
        <w:rPr>
          <w:rFonts w:ascii="Ebrima" w:eastAsia="Calibri" w:hAnsi="Ebrima" w:cs="Times New Roman"/>
        </w:rPr>
        <w:t>Homburg, _________________</w:t>
      </w:r>
    </w:p>
    <w:p w14:paraId="109749A6" w14:textId="77777777" w:rsidR="002D1C14" w:rsidRPr="002D1C14" w:rsidRDefault="002D1C14" w:rsidP="002D1C14">
      <w:pPr>
        <w:spacing w:after="160" w:line="256" w:lineRule="auto"/>
        <w:rPr>
          <w:rFonts w:ascii="Ebrima" w:eastAsia="Calibri" w:hAnsi="Ebrima" w:cs="Times New Roman"/>
        </w:rPr>
      </w:pPr>
    </w:p>
    <w:p w14:paraId="16F10E25" w14:textId="77777777" w:rsidR="002D1C14" w:rsidRPr="002D1C14" w:rsidRDefault="002D1C14" w:rsidP="002D1C14">
      <w:pPr>
        <w:spacing w:after="160" w:line="256" w:lineRule="auto"/>
        <w:rPr>
          <w:rFonts w:ascii="Calibri" w:eastAsia="Calibri" w:hAnsi="Calibri" w:cs="Times New Roman"/>
        </w:rPr>
      </w:pPr>
      <w:r w:rsidRPr="002D1C14">
        <w:rPr>
          <w:rFonts w:ascii="Ebrima" w:eastAsia="Calibri" w:hAnsi="Ebrima" w:cs="Times New Roman"/>
        </w:rPr>
        <w:t>_____________________________</w:t>
      </w:r>
    </w:p>
    <w:p w14:paraId="38B854B1" w14:textId="77777777" w:rsidR="002D1C14" w:rsidRPr="002D1C14" w:rsidRDefault="002D1C14" w:rsidP="002D1C14">
      <w:pPr>
        <w:spacing w:after="160" w:line="256" w:lineRule="auto"/>
        <w:rPr>
          <w:rFonts w:ascii="Ebrima" w:eastAsia="Calibri" w:hAnsi="Ebrima" w:cs="Times New Roman"/>
        </w:rPr>
      </w:pPr>
      <w:r w:rsidRPr="002D1C14">
        <w:rPr>
          <w:rFonts w:ascii="Ebrima" w:eastAsia="Calibri" w:hAnsi="Ebrima" w:cs="Times New Roman"/>
        </w:rPr>
        <w:t xml:space="preserve">Unterschrift </w:t>
      </w:r>
    </w:p>
    <w:p w14:paraId="1295ED6F" w14:textId="77777777" w:rsidR="002D1C14" w:rsidRPr="002D1C14" w:rsidRDefault="002D1C14" w:rsidP="002D1C14">
      <w:pPr>
        <w:spacing w:after="160" w:line="256" w:lineRule="auto"/>
        <w:rPr>
          <w:rFonts w:ascii="Ebrima" w:eastAsia="Calibri" w:hAnsi="Ebrima" w:cs="Times New Roman"/>
        </w:rPr>
      </w:pPr>
    </w:p>
    <w:p w14:paraId="1FF9A973" w14:textId="0F2D63EE" w:rsidR="002D1C14" w:rsidRPr="002D1C14" w:rsidRDefault="002D1C14" w:rsidP="002D1C14">
      <w:pPr>
        <w:spacing w:after="160" w:line="256" w:lineRule="auto"/>
        <w:rPr>
          <w:rFonts w:ascii="Ebrima" w:eastAsia="Calibri" w:hAnsi="Ebrima" w:cs="Times New Roman"/>
        </w:rPr>
      </w:pPr>
      <w:r w:rsidRPr="002D1C14">
        <w:rPr>
          <w:rFonts w:ascii="Ebrima" w:eastAsia="Calibri" w:hAnsi="Ebrima" w:cs="Times New Roman"/>
        </w:rPr>
        <w:t>Sie können den Widerruf aber auch jederzeit schriftlich ohne Angabe von Gründen gegenüber der erklären.</w:t>
      </w:r>
    </w:p>
    <w:p w14:paraId="6F2A822A" w14:textId="0DCF1FD8" w:rsidR="00FE52B1" w:rsidRPr="00FE52B1" w:rsidRDefault="00FE52B1" w:rsidP="00FE52B1">
      <w:pPr>
        <w:rPr>
          <w:sz w:val="18"/>
          <w:szCs w:val="18"/>
        </w:rPr>
      </w:pPr>
    </w:p>
    <w:sectPr w:rsidR="00FE52B1" w:rsidRPr="00FE52B1" w:rsidSect="00482B60">
      <w:headerReference w:type="default" r:id="rId7"/>
      <w:footerReference w:type="default" r:id="rId8"/>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80E36" w14:textId="77777777" w:rsidR="00D35859" w:rsidRDefault="00D35859" w:rsidP="00F82319">
      <w:r>
        <w:separator/>
      </w:r>
    </w:p>
  </w:endnote>
  <w:endnote w:type="continuationSeparator" w:id="0">
    <w:p w14:paraId="5327D176" w14:textId="77777777" w:rsidR="00D35859" w:rsidRDefault="00D35859" w:rsidP="00F8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 w:name="Castellar">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855040"/>
      <w:docPartObj>
        <w:docPartGallery w:val="Page Numbers (Bottom of Page)"/>
        <w:docPartUnique/>
      </w:docPartObj>
    </w:sdtPr>
    <w:sdtContent>
      <w:sdt>
        <w:sdtPr>
          <w:id w:val="-1769616900"/>
          <w:docPartObj>
            <w:docPartGallery w:val="Page Numbers (Top of Page)"/>
            <w:docPartUnique/>
          </w:docPartObj>
        </w:sdtPr>
        <w:sdtContent>
          <w:p w14:paraId="5BDD7E41" w14:textId="78993B0E" w:rsidR="00FE52B1" w:rsidRDefault="00FE52B1">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E41800B" w14:textId="76D2A940" w:rsidR="00FE52B1" w:rsidRPr="00AC4AFD" w:rsidRDefault="00FE52B1">
    <w:pPr>
      <w:pStyle w:val="Fuzeile"/>
      <w:rPr>
        <w:sz w:val="18"/>
        <w:szCs w:val="18"/>
      </w:rPr>
    </w:pPr>
  </w:p>
  <w:p w14:paraId="0AB40393" w14:textId="4F929490" w:rsidR="00FE52B1" w:rsidRPr="00AC4AFD" w:rsidRDefault="00FE52B1">
    <w:pPr>
      <w:pStyle w:val="Fuzeile"/>
      <w:rPr>
        <w:rFonts w:ascii="Ebrima" w:hAnsi="Ebrima"/>
        <w:color w:val="767171" w:themeColor="background2" w:themeShade="80"/>
        <w:sz w:val="18"/>
        <w:szCs w:val="18"/>
      </w:rPr>
    </w:pPr>
    <w:r w:rsidRPr="00AC4AFD">
      <w:rPr>
        <w:rFonts w:ascii="Ebrima" w:hAnsi="Ebrima"/>
        <w:color w:val="767171" w:themeColor="background2" w:themeShade="80"/>
        <w:sz w:val="18"/>
        <w:szCs w:val="18"/>
      </w:rPr>
      <w:t>Hinweise zu meinen Datenschutzgrundsätzen finden Sie hier: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6B059" w14:textId="77777777" w:rsidR="00D35859" w:rsidRDefault="00D35859" w:rsidP="00F82319">
      <w:r>
        <w:separator/>
      </w:r>
    </w:p>
  </w:footnote>
  <w:footnote w:type="continuationSeparator" w:id="0">
    <w:p w14:paraId="50B4915C" w14:textId="77777777" w:rsidR="00D35859" w:rsidRDefault="00D35859" w:rsidP="00F82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7DA8" w14:textId="6111BA60" w:rsidR="00F82319" w:rsidRDefault="00F82319" w:rsidP="00F82319">
    <w:pPr>
      <w:pStyle w:val="Kopfzeile"/>
      <w:rPr>
        <w:rFonts w:ascii="Ebrima" w:hAnsi="Ebrima"/>
        <w:sz w:val="32"/>
        <w:szCs w:val="32"/>
      </w:rPr>
    </w:pPr>
    <w:r w:rsidRPr="00F82319">
      <w:rPr>
        <w:b/>
        <w:bCs/>
        <w:noProof/>
      </w:rPr>
      <w:drawing>
        <wp:anchor distT="0" distB="0" distL="114300" distR="114300" simplePos="0" relativeHeight="251658240" behindDoc="1" locked="0" layoutInCell="1" allowOverlap="1" wp14:anchorId="66FC1024" wp14:editId="5E6AF154">
          <wp:simplePos x="0" y="0"/>
          <wp:positionH relativeFrom="margin">
            <wp:posOffset>2014855</wp:posOffset>
          </wp:positionH>
          <wp:positionV relativeFrom="page">
            <wp:posOffset>47625</wp:posOffset>
          </wp:positionV>
          <wp:extent cx="1428115" cy="828675"/>
          <wp:effectExtent l="0" t="0" r="635"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11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rPr>
      <w:t xml:space="preserve">    </w:t>
    </w:r>
    <w:r>
      <w:rPr>
        <w:b/>
        <w:bCs/>
      </w:rPr>
      <w:t xml:space="preserve">                    </w:t>
    </w:r>
    <w:r w:rsidR="00492567">
      <w:rPr>
        <w:b/>
        <w:bCs/>
      </w:rPr>
      <w:t xml:space="preserve">                  </w:t>
    </w:r>
    <w:r>
      <w:rPr>
        <w:b/>
        <w:bCs/>
      </w:rPr>
      <w:t xml:space="preserve"> </w:t>
    </w:r>
    <w:r w:rsidR="00492567">
      <w:rPr>
        <w:b/>
        <w:bCs/>
      </w:rPr>
      <w:t xml:space="preserve">   </w:t>
    </w:r>
    <w:r w:rsidR="00492567" w:rsidRPr="00492567">
      <w:rPr>
        <w:rFonts w:ascii="Castellar" w:hAnsi="Castellar"/>
        <w:sz w:val="32"/>
        <w:szCs w:val="32"/>
      </w:rPr>
      <w:t>Jennifer</w:t>
    </w:r>
    <w:r w:rsidRPr="00F82319">
      <w:rPr>
        <w:sz w:val="32"/>
        <w:szCs w:val="32"/>
      </w:rPr>
      <w:t xml:space="preserve">  </w:t>
    </w:r>
    <w:r>
      <w:rPr>
        <w:b/>
        <w:bCs/>
      </w:rPr>
      <w:t xml:space="preserve">         </w:t>
    </w:r>
    <w:r w:rsidR="00492567">
      <w:rPr>
        <w:b/>
        <w:bCs/>
      </w:rPr>
      <w:t xml:space="preserve">   </w:t>
    </w:r>
    <w:r w:rsidRPr="00492567">
      <w:rPr>
        <w:rFonts w:ascii="Castellar" w:hAnsi="Castellar"/>
        <w:sz w:val="32"/>
        <w:szCs w:val="32"/>
      </w:rPr>
      <w:t>Schild</w:t>
    </w:r>
  </w:p>
  <w:p w14:paraId="0D8768C8" w14:textId="1ECB80DF" w:rsidR="00F82319" w:rsidRPr="00492567" w:rsidRDefault="00F82319" w:rsidP="00F82319">
    <w:pPr>
      <w:pStyle w:val="Kopfzeile"/>
      <w:rPr>
        <w:rFonts w:ascii="Ebrima" w:hAnsi="Ebrima"/>
        <w:sz w:val="28"/>
        <w:szCs w:val="28"/>
      </w:rPr>
    </w:pPr>
  </w:p>
  <w:p w14:paraId="001BB80B" w14:textId="03F8D594" w:rsidR="00F82319" w:rsidRPr="00492567" w:rsidRDefault="00492567" w:rsidP="00492567">
    <w:pPr>
      <w:pStyle w:val="Kopfzeile"/>
      <w:rPr>
        <w:rFonts w:ascii="Castellar" w:hAnsi="Castellar"/>
        <w:sz w:val="20"/>
        <w:szCs w:val="20"/>
      </w:rPr>
    </w:pPr>
    <w:r>
      <w:rPr>
        <w:rFonts w:ascii="Ebrima" w:hAnsi="Ebrima"/>
        <w:sz w:val="28"/>
        <w:szCs w:val="28"/>
      </w:rPr>
      <w:t xml:space="preserve">                                </w:t>
    </w:r>
    <w:r w:rsidRPr="00492567">
      <w:rPr>
        <w:rFonts w:ascii="Ebrima" w:hAnsi="Ebrima"/>
        <w:sz w:val="24"/>
        <w:szCs w:val="24"/>
      </w:rPr>
      <w:t xml:space="preserve"> </w:t>
    </w:r>
    <w:r>
      <w:rPr>
        <w:rFonts w:ascii="Ebrima" w:hAnsi="Ebrima"/>
        <w:sz w:val="24"/>
        <w:szCs w:val="24"/>
      </w:rPr>
      <w:t xml:space="preserve">   </w:t>
    </w:r>
    <w:r w:rsidR="00F82319" w:rsidRPr="00492567">
      <w:rPr>
        <w:rFonts w:ascii="Castellar" w:hAnsi="Castellar"/>
        <w:sz w:val="28"/>
        <w:szCs w:val="28"/>
      </w:rPr>
      <w:t>Rechtsanwältin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47227"/>
    <w:multiLevelType w:val="multilevel"/>
    <w:tmpl w:val="3CB0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EE7874"/>
    <w:multiLevelType w:val="hybridMultilevel"/>
    <w:tmpl w:val="C218BFE6"/>
    <w:lvl w:ilvl="0" w:tplc="6F0462EE">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46C06D9C"/>
    <w:multiLevelType w:val="hybridMultilevel"/>
    <w:tmpl w:val="58844B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7B45802"/>
    <w:multiLevelType w:val="hybridMultilevel"/>
    <w:tmpl w:val="D89EDD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09B59B0"/>
    <w:multiLevelType w:val="hybridMultilevel"/>
    <w:tmpl w:val="CDCA5A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A624FB1"/>
    <w:multiLevelType w:val="multilevel"/>
    <w:tmpl w:val="E83AAF60"/>
    <w:styleLink w:val="Ueberschriften"/>
    <w:lvl w:ilvl="0">
      <w:start w:val="1"/>
      <w:numFmt w:val="decimal"/>
      <w:pStyle w:val="U1"/>
      <w:lvlText w:val=""/>
      <w:lvlJc w:val="left"/>
      <w:pPr>
        <w:tabs>
          <w:tab w:val="num" w:pos="0"/>
        </w:tabs>
      </w:pPr>
      <w:rPr>
        <w:rFonts w:ascii="Arial" w:hAnsi="Arial" w:cs="Times New Roman"/>
        <w:b/>
        <w:i w:val="0"/>
        <w:color w:val="auto"/>
        <w:sz w:val="32"/>
      </w:rPr>
    </w:lvl>
    <w:lvl w:ilvl="1">
      <w:start w:val="1"/>
      <w:numFmt w:val="decimal"/>
      <w:pStyle w:val="U2"/>
      <w:lvlText w:val=""/>
      <w:lvlJc w:val="left"/>
      <w:pPr>
        <w:tabs>
          <w:tab w:val="num" w:pos="0"/>
        </w:tabs>
      </w:pPr>
      <w:rPr>
        <w:rFonts w:ascii="Arial" w:hAnsi="Arial" w:cs="Times New Roman"/>
        <w:b/>
        <w:i w:val="0"/>
        <w:sz w:val="28"/>
      </w:rPr>
    </w:lvl>
    <w:lvl w:ilvl="2">
      <w:start w:val="1"/>
      <w:numFmt w:val="decimal"/>
      <w:pStyle w:val="U3"/>
      <w:lvlText w:val=""/>
      <w:lvlJc w:val="left"/>
      <w:pPr>
        <w:tabs>
          <w:tab w:val="num" w:pos="0"/>
        </w:tabs>
      </w:pPr>
      <w:rPr>
        <w:rFonts w:ascii="Arial" w:hAnsi="Arial" w:cs="Times New Roman"/>
        <w:b/>
        <w:i w:val="0"/>
        <w:color w:val="auto"/>
        <w:sz w:val="24"/>
      </w:rPr>
    </w:lvl>
    <w:lvl w:ilvl="3">
      <w:start w:val="1"/>
      <w:numFmt w:val="decimal"/>
      <w:pStyle w:val="U4"/>
      <w:lvlText w:val="%1.%2.%3.%4"/>
      <w:lvlJc w:val="left"/>
      <w:pPr>
        <w:tabs>
          <w:tab w:val="num" w:pos="794"/>
        </w:tabs>
        <w:ind w:left="794" w:hanging="794"/>
      </w:pPr>
      <w:rPr>
        <w:rFonts w:ascii="Arial" w:hAnsi="Arial" w:cs="Times New Roman"/>
        <w:b/>
        <w:i w:val="0"/>
        <w:sz w:val="20"/>
      </w:rPr>
    </w:lvl>
    <w:lvl w:ilvl="4">
      <w:start w:val="1"/>
      <w:numFmt w:val="decimal"/>
      <w:pStyle w:val="U5"/>
      <w:lvlText w:val="%1.%2.%3.%4.%5"/>
      <w:lvlJc w:val="left"/>
      <w:pPr>
        <w:tabs>
          <w:tab w:val="num" w:pos="907"/>
        </w:tabs>
        <w:ind w:left="907" w:hanging="907"/>
      </w:pPr>
      <w:rPr>
        <w:rFonts w:ascii="Arial" w:hAnsi="Arial" w:cs="Times New Roman"/>
        <w:b/>
        <w:i w:val="0"/>
        <w:sz w:val="20"/>
      </w:rPr>
    </w:lvl>
    <w:lvl w:ilvl="5">
      <w:start w:val="1"/>
      <w:numFmt w:val="decimal"/>
      <w:pStyle w:val="U6"/>
      <w:lvlText w:val="%1.%2.%3.%4.%5.%6"/>
      <w:lvlJc w:val="left"/>
      <w:pPr>
        <w:tabs>
          <w:tab w:val="num" w:pos="1134"/>
        </w:tabs>
        <w:ind w:left="1134" w:hanging="1134"/>
      </w:pPr>
      <w:rPr>
        <w:rFonts w:ascii="Arial" w:hAnsi="Arial" w:cs="Times New Roman"/>
        <w:b/>
        <w:i w:val="0"/>
        <w:sz w:val="20"/>
      </w:rPr>
    </w:lvl>
    <w:lvl w:ilvl="6">
      <w:start w:val="1"/>
      <w:numFmt w:val="decimal"/>
      <w:pStyle w:val="U7"/>
      <w:lvlText w:val="%1.%2.%3.%4.%5.%6.%7"/>
      <w:lvlJc w:val="left"/>
      <w:pPr>
        <w:tabs>
          <w:tab w:val="num" w:pos="1134"/>
        </w:tabs>
        <w:ind w:left="1134" w:hanging="1134"/>
      </w:pPr>
      <w:rPr>
        <w:rFonts w:ascii="Arial" w:hAnsi="Arial" w:cs="Times New Roman"/>
        <w:b/>
        <w:i w:val="0"/>
        <w:sz w:val="20"/>
      </w:rPr>
    </w:lvl>
    <w:lvl w:ilvl="7">
      <w:start w:val="1"/>
      <w:numFmt w:val="decimal"/>
      <w:pStyle w:val="U8"/>
      <w:lvlText w:val="%1.%2.%3.%4.%5.%6.%7.%8"/>
      <w:lvlJc w:val="left"/>
      <w:pPr>
        <w:tabs>
          <w:tab w:val="num" w:pos="1417"/>
        </w:tabs>
        <w:ind w:left="1417" w:hanging="1417"/>
      </w:pPr>
      <w:rPr>
        <w:rFonts w:ascii="Arial" w:hAnsi="Arial" w:cs="Times New Roman"/>
        <w:b/>
        <w:i w:val="0"/>
        <w:sz w:val="20"/>
      </w:rPr>
    </w:lvl>
    <w:lvl w:ilvl="8">
      <w:start w:val="1"/>
      <w:numFmt w:val="decimal"/>
      <w:pStyle w:val="U9"/>
      <w:lvlText w:val="%1.%2.%3.%4.%5.%6.%7.%8.%9"/>
      <w:lvlJc w:val="left"/>
      <w:pPr>
        <w:tabs>
          <w:tab w:val="num" w:pos="1417"/>
        </w:tabs>
        <w:ind w:left="1417" w:hanging="1417"/>
      </w:pPr>
      <w:rPr>
        <w:rFonts w:ascii="Arial" w:hAnsi="Arial" w:cs="Times New Roman"/>
        <w:b/>
        <w:i w:val="0"/>
        <w:sz w:val="20"/>
      </w:rPr>
    </w:lvl>
  </w:abstractNum>
  <w:num w:numId="1" w16cid:durableId="12300692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5928250">
    <w:abstractNumId w:val="5"/>
  </w:num>
  <w:num w:numId="3" w16cid:durableId="273906188">
    <w:abstractNumId w:val="0"/>
  </w:num>
  <w:num w:numId="4" w16cid:durableId="1966500811">
    <w:abstractNumId w:val="2"/>
  </w:num>
  <w:num w:numId="5" w16cid:durableId="494148017">
    <w:abstractNumId w:val="4"/>
  </w:num>
  <w:num w:numId="6" w16cid:durableId="13973647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319"/>
    <w:rsid w:val="00147043"/>
    <w:rsid w:val="0019248F"/>
    <w:rsid w:val="002621A7"/>
    <w:rsid w:val="002D1C14"/>
    <w:rsid w:val="004620AB"/>
    <w:rsid w:val="00482B60"/>
    <w:rsid w:val="00492567"/>
    <w:rsid w:val="00623A0E"/>
    <w:rsid w:val="006C06D2"/>
    <w:rsid w:val="006E1DE7"/>
    <w:rsid w:val="007A3BBD"/>
    <w:rsid w:val="00970617"/>
    <w:rsid w:val="00AC4AFD"/>
    <w:rsid w:val="00C93B3F"/>
    <w:rsid w:val="00CE3329"/>
    <w:rsid w:val="00CF60A2"/>
    <w:rsid w:val="00D35859"/>
    <w:rsid w:val="00D8396A"/>
    <w:rsid w:val="00E631F9"/>
    <w:rsid w:val="00F82319"/>
    <w:rsid w:val="00FE52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F681D"/>
  <w15:chartTrackingRefBased/>
  <w15:docId w15:val="{B140037B-BF7E-43AC-85B7-2CEB8173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2319"/>
    <w:pPr>
      <w:tabs>
        <w:tab w:val="center" w:pos="4536"/>
        <w:tab w:val="right" w:pos="9072"/>
      </w:tabs>
    </w:pPr>
  </w:style>
  <w:style w:type="character" w:customStyle="1" w:styleId="KopfzeileZchn">
    <w:name w:val="Kopfzeile Zchn"/>
    <w:basedOn w:val="Absatz-Standardschriftart"/>
    <w:link w:val="Kopfzeile"/>
    <w:uiPriority w:val="99"/>
    <w:rsid w:val="00F82319"/>
  </w:style>
  <w:style w:type="paragraph" w:styleId="Fuzeile">
    <w:name w:val="footer"/>
    <w:basedOn w:val="Standard"/>
    <w:link w:val="FuzeileZchn"/>
    <w:uiPriority w:val="99"/>
    <w:unhideWhenUsed/>
    <w:rsid w:val="00F82319"/>
    <w:pPr>
      <w:tabs>
        <w:tab w:val="center" w:pos="4536"/>
        <w:tab w:val="right" w:pos="9072"/>
      </w:tabs>
    </w:pPr>
  </w:style>
  <w:style w:type="character" w:customStyle="1" w:styleId="FuzeileZchn">
    <w:name w:val="Fußzeile Zchn"/>
    <w:basedOn w:val="Absatz-Standardschriftart"/>
    <w:link w:val="Fuzeile"/>
    <w:uiPriority w:val="99"/>
    <w:rsid w:val="00F82319"/>
  </w:style>
  <w:style w:type="character" w:styleId="Hyperlink">
    <w:name w:val="Hyperlink"/>
    <w:basedOn w:val="Absatz-Standardschriftart"/>
    <w:uiPriority w:val="99"/>
    <w:unhideWhenUsed/>
    <w:rsid w:val="00147043"/>
    <w:rPr>
      <w:color w:val="0563C1" w:themeColor="hyperlink"/>
      <w:u w:val="single"/>
    </w:rPr>
  </w:style>
  <w:style w:type="character" w:styleId="NichtaufgelsteErwhnung">
    <w:name w:val="Unresolved Mention"/>
    <w:basedOn w:val="Absatz-Standardschriftart"/>
    <w:uiPriority w:val="99"/>
    <w:semiHidden/>
    <w:unhideWhenUsed/>
    <w:rsid w:val="00147043"/>
    <w:rPr>
      <w:color w:val="605E5C"/>
      <w:shd w:val="clear" w:color="auto" w:fill="E1DFDD"/>
    </w:rPr>
  </w:style>
  <w:style w:type="paragraph" w:customStyle="1" w:styleId="U1">
    <w:name w:val="U1"/>
    <w:basedOn w:val="Standard"/>
    <w:next w:val="Standard"/>
    <w:rsid w:val="002D1C14"/>
    <w:pPr>
      <w:widowControl w:val="0"/>
      <w:numPr>
        <w:numId w:val="2"/>
      </w:numPr>
      <w:tabs>
        <w:tab w:val="left" w:pos="0"/>
      </w:tabs>
      <w:autoSpaceDE w:val="0"/>
      <w:autoSpaceDN w:val="0"/>
      <w:adjustRightInd w:val="0"/>
      <w:spacing w:before="200" w:after="40" w:line="300" w:lineRule="exact"/>
      <w:outlineLvl w:val="0"/>
    </w:pPr>
    <w:rPr>
      <w:rFonts w:ascii="Arial" w:eastAsia="Times New Roman" w:hAnsi="Arial" w:cs="Times New Roman"/>
      <w:b/>
      <w:sz w:val="32"/>
      <w:szCs w:val="20"/>
      <w:lang w:eastAsia="de-DE"/>
    </w:rPr>
  </w:style>
  <w:style w:type="paragraph" w:customStyle="1" w:styleId="U2">
    <w:name w:val="U2"/>
    <w:basedOn w:val="Standard"/>
    <w:next w:val="Standard"/>
    <w:rsid w:val="002D1C14"/>
    <w:pPr>
      <w:widowControl w:val="0"/>
      <w:numPr>
        <w:ilvl w:val="1"/>
        <w:numId w:val="2"/>
      </w:numPr>
      <w:tabs>
        <w:tab w:val="left" w:pos="0"/>
      </w:tabs>
      <w:autoSpaceDE w:val="0"/>
      <w:autoSpaceDN w:val="0"/>
      <w:adjustRightInd w:val="0"/>
      <w:spacing w:before="160" w:after="40" w:line="260" w:lineRule="exact"/>
      <w:outlineLvl w:val="1"/>
    </w:pPr>
    <w:rPr>
      <w:rFonts w:ascii="Arial" w:eastAsia="Times New Roman" w:hAnsi="Arial" w:cs="Times New Roman"/>
      <w:b/>
      <w:i/>
      <w:sz w:val="28"/>
      <w:szCs w:val="20"/>
      <w:lang w:eastAsia="de-DE"/>
    </w:rPr>
  </w:style>
  <w:style w:type="paragraph" w:customStyle="1" w:styleId="U3">
    <w:name w:val="U3"/>
    <w:basedOn w:val="Standard"/>
    <w:next w:val="Standard"/>
    <w:rsid w:val="002D1C14"/>
    <w:pPr>
      <w:widowControl w:val="0"/>
      <w:numPr>
        <w:ilvl w:val="2"/>
        <w:numId w:val="2"/>
      </w:numPr>
      <w:tabs>
        <w:tab w:val="left" w:pos="0"/>
      </w:tabs>
      <w:autoSpaceDE w:val="0"/>
      <w:autoSpaceDN w:val="0"/>
      <w:adjustRightInd w:val="0"/>
      <w:spacing w:before="120" w:after="40" w:line="260" w:lineRule="exact"/>
      <w:outlineLvl w:val="2"/>
    </w:pPr>
    <w:rPr>
      <w:rFonts w:ascii="Arial" w:eastAsia="Times New Roman" w:hAnsi="Arial" w:cs="Times New Roman"/>
      <w:b/>
      <w:sz w:val="24"/>
      <w:szCs w:val="20"/>
      <w:lang w:eastAsia="de-DE"/>
    </w:rPr>
  </w:style>
  <w:style w:type="paragraph" w:customStyle="1" w:styleId="U4">
    <w:name w:val="U4"/>
    <w:basedOn w:val="Standard"/>
    <w:next w:val="Standard"/>
    <w:rsid w:val="002D1C14"/>
    <w:pPr>
      <w:widowControl w:val="0"/>
      <w:numPr>
        <w:ilvl w:val="3"/>
        <w:numId w:val="2"/>
      </w:numPr>
      <w:tabs>
        <w:tab w:val="left" w:pos="794"/>
      </w:tabs>
      <w:autoSpaceDE w:val="0"/>
      <w:autoSpaceDN w:val="0"/>
      <w:adjustRightInd w:val="0"/>
      <w:spacing w:before="100" w:after="20" w:line="260" w:lineRule="exact"/>
      <w:outlineLvl w:val="3"/>
    </w:pPr>
    <w:rPr>
      <w:rFonts w:ascii="Arial" w:eastAsia="Times New Roman" w:hAnsi="Arial" w:cs="Times New Roman"/>
      <w:b/>
      <w:sz w:val="20"/>
      <w:szCs w:val="20"/>
      <w:lang w:eastAsia="de-DE"/>
    </w:rPr>
  </w:style>
  <w:style w:type="paragraph" w:customStyle="1" w:styleId="U5">
    <w:name w:val="U5"/>
    <w:basedOn w:val="Standard"/>
    <w:next w:val="Standard"/>
    <w:rsid w:val="002D1C14"/>
    <w:pPr>
      <w:widowControl w:val="0"/>
      <w:numPr>
        <w:ilvl w:val="4"/>
        <w:numId w:val="2"/>
      </w:numPr>
      <w:tabs>
        <w:tab w:val="left" w:pos="907"/>
      </w:tabs>
      <w:autoSpaceDE w:val="0"/>
      <w:autoSpaceDN w:val="0"/>
      <w:adjustRightInd w:val="0"/>
      <w:spacing w:before="100" w:after="20" w:line="260" w:lineRule="exact"/>
      <w:outlineLvl w:val="4"/>
    </w:pPr>
    <w:rPr>
      <w:rFonts w:ascii="Arial" w:eastAsia="Times New Roman" w:hAnsi="Arial" w:cs="Times New Roman"/>
      <w:b/>
      <w:sz w:val="20"/>
      <w:szCs w:val="20"/>
      <w:lang w:eastAsia="de-DE"/>
    </w:rPr>
  </w:style>
  <w:style w:type="paragraph" w:customStyle="1" w:styleId="U6">
    <w:name w:val="U6"/>
    <w:basedOn w:val="Standard"/>
    <w:rsid w:val="002D1C14"/>
    <w:pPr>
      <w:widowControl w:val="0"/>
      <w:numPr>
        <w:ilvl w:val="5"/>
        <w:numId w:val="2"/>
      </w:numPr>
      <w:tabs>
        <w:tab w:val="left" w:pos="1134"/>
      </w:tabs>
      <w:autoSpaceDE w:val="0"/>
      <w:autoSpaceDN w:val="0"/>
      <w:adjustRightInd w:val="0"/>
      <w:spacing w:after="60" w:line="260" w:lineRule="exact"/>
      <w:outlineLvl w:val="5"/>
    </w:pPr>
    <w:rPr>
      <w:rFonts w:ascii="Arial" w:eastAsia="Times New Roman" w:hAnsi="Arial" w:cs="Times New Roman"/>
      <w:b/>
      <w:sz w:val="20"/>
      <w:szCs w:val="20"/>
      <w:lang w:eastAsia="de-DE"/>
    </w:rPr>
  </w:style>
  <w:style w:type="paragraph" w:customStyle="1" w:styleId="U7">
    <w:name w:val="U7"/>
    <w:basedOn w:val="Standard"/>
    <w:next w:val="Standard"/>
    <w:rsid w:val="002D1C14"/>
    <w:pPr>
      <w:widowControl w:val="0"/>
      <w:numPr>
        <w:ilvl w:val="6"/>
        <w:numId w:val="2"/>
      </w:numPr>
      <w:tabs>
        <w:tab w:val="left" w:pos="1134"/>
      </w:tabs>
      <w:autoSpaceDE w:val="0"/>
      <w:autoSpaceDN w:val="0"/>
      <w:adjustRightInd w:val="0"/>
      <w:spacing w:after="100" w:line="260" w:lineRule="exact"/>
      <w:outlineLvl w:val="6"/>
    </w:pPr>
    <w:rPr>
      <w:rFonts w:ascii="Arial" w:eastAsia="Times New Roman" w:hAnsi="Arial" w:cs="Times New Roman"/>
      <w:b/>
      <w:sz w:val="20"/>
      <w:szCs w:val="20"/>
      <w:lang w:eastAsia="de-DE"/>
    </w:rPr>
  </w:style>
  <w:style w:type="paragraph" w:customStyle="1" w:styleId="U8">
    <w:name w:val="U8"/>
    <w:basedOn w:val="Standard"/>
    <w:next w:val="Standard"/>
    <w:rsid w:val="002D1C14"/>
    <w:pPr>
      <w:widowControl w:val="0"/>
      <w:numPr>
        <w:ilvl w:val="7"/>
        <w:numId w:val="2"/>
      </w:numPr>
      <w:tabs>
        <w:tab w:val="left" w:pos="1417"/>
      </w:tabs>
      <w:autoSpaceDE w:val="0"/>
      <w:autoSpaceDN w:val="0"/>
      <w:adjustRightInd w:val="0"/>
      <w:spacing w:after="100" w:line="260" w:lineRule="exact"/>
      <w:outlineLvl w:val="7"/>
    </w:pPr>
    <w:rPr>
      <w:rFonts w:ascii="Arial" w:eastAsia="Times New Roman" w:hAnsi="Arial" w:cs="Times New Roman"/>
      <w:b/>
      <w:sz w:val="20"/>
      <w:szCs w:val="20"/>
      <w:lang w:eastAsia="de-DE"/>
    </w:rPr>
  </w:style>
  <w:style w:type="paragraph" w:customStyle="1" w:styleId="U9">
    <w:name w:val="U9"/>
    <w:basedOn w:val="Standard"/>
    <w:next w:val="Standard"/>
    <w:rsid w:val="002D1C14"/>
    <w:pPr>
      <w:widowControl w:val="0"/>
      <w:numPr>
        <w:ilvl w:val="8"/>
        <w:numId w:val="2"/>
      </w:numPr>
      <w:tabs>
        <w:tab w:val="left" w:pos="1417"/>
      </w:tabs>
      <w:autoSpaceDE w:val="0"/>
      <w:autoSpaceDN w:val="0"/>
      <w:adjustRightInd w:val="0"/>
      <w:spacing w:after="100" w:line="260" w:lineRule="exact"/>
      <w:outlineLvl w:val="8"/>
    </w:pPr>
    <w:rPr>
      <w:rFonts w:ascii="Arial" w:eastAsia="Times New Roman" w:hAnsi="Arial" w:cs="Times New Roman"/>
      <w:b/>
      <w:sz w:val="20"/>
      <w:szCs w:val="20"/>
      <w:lang w:eastAsia="de-DE"/>
    </w:rPr>
  </w:style>
  <w:style w:type="numbering" w:customStyle="1" w:styleId="Ueberschriften">
    <w:name w:val="Ueberschriften"/>
    <w:rsid w:val="002D1C1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1383</Words>
  <Characters>8714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Schild</dc:creator>
  <cp:keywords/>
  <dc:description/>
  <cp:lastModifiedBy>Jennifer Schild</cp:lastModifiedBy>
  <cp:revision>2</cp:revision>
  <dcterms:created xsi:type="dcterms:W3CDTF">2022-12-09T10:38:00Z</dcterms:created>
  <dcterms:modified xsi:type="dcterms:W3CDTF">2022-12-09T10:38:00Z</dcterms:modified>
</cp:coreProperties>
</file>